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39F8" w14:textId="77777777" w:rsidR="00AC164C" w:rsidRDefault="00AC164C" w:rsidP="003E2FF1">
      <w:pPr>
        <w:tabs>
          <w:tab w:val="left" w:pos="-1080"/>
        </w:tabs>
        <w:ind w:left="-1260"/>
      </w:pPr>
    </w:p>
    <w:p w14:paraId="656BD6BF" w14:textId="77777777" w:rsidR="00262583" w:rsidRDefault="00262583" w:rsidP="003E2FF1">
      <w:pPr>
        <w:tabs>
          <w:tab w:val="left" w:pos="-1080"/>
        </w:tabs>
        <w:ind w:left="-1260"/>
      </w:pPr>
    </w:p>
    <w:p w14:paraId="751A49E1" w14:textId="77777777" w:rsidR="00262583" w:rsidRDefault="00262583" w:rsidP="003E2FF1">
      <w:pPr>
        <w:tabs>
          <w:tab w:val="left" w:pos="-1080"/>
        </w:tabs>
        <w:ind w:left="-1260"/>
      </w:pPr>
    </w:p>
    <w:p w14:paraId="0C913D8B" w14:textId="77777777" w:rsidR="00262583" w:rsidRDefault="00262583" w:rsidP="003E2FF1">
      <w:pPr>
        <w:tabs>
          <w:tab w:val="left" w:pos="-1080"/>
        </w:tabs>
        <w:ind w:left="-1260"/>
      </w:pPr>
    </w:p>
    <w:p w14:paraId="3AF2BA43" w14:textId="77777777" w:rsidR="00262583" w:rsidRDefault="00262583" w:rsidP="003E2FF1">
      <w:pPr>
        <w:tabs>
          <w:tab w:val="left" w:pos="-1080"/>
        </w:tabs>
        <w:ind w:left="-1260"/>
      </w:pPr>
    </w:p>
    <w:tbl>
      <w:tblPr>
        <w:tblW w:w="9630" w:type="dxa"/>
        <w:tblInd w:w="-792" w:type="dxa"/>
        <w:tblLayout w:type="fixed"/>
        <w:tblLook w:val="0000" w:firstRow="0" w:lastRow="0" w:firstColumn="0" w:lastColumn="0" w:noHBand="0" w:noVBand="0"/>
      </w:tblPr>
      <w:tblGrid>
        <w:gridCol w:w="3192"/>
        <w:gridCol w:w="2946"/>
        <w:gridCol w:w="3492"/>
      </w:tblGrid>
      <w:tr w:rsidR="00193A47" w:rsidRPr="00ED2FCA" w14:paraId="0818621E" w14:textId="77777777" w:rsidTr="00193A47">
        <w:trPr>
          <w:trHeight w:val="198"/>
        </w:trPr>
        <w:tc>
          <w:tcPr>
            <w:tcW w:w="3192" w:type="dxa"/>
          </w:tcPr>
          <w:p w14:paraId="04410C74" w14:textId="77777777" w:rsidR="00F61FFF" w:rsidRPr="006611B9" w:rsidRDefault="00F61FFF" w:rsidP="006C7FF9">
            <w:pPr>
              <w:rPr>
                <w:rFonts w:ascii="Arial" w:hAnsi="Arial" w:cs="Arial"/>
                <w:b/>
                <w:sz w:val="22"/>
                <w:szCs w:val="22"/>
              </w:rPr>
            </w:pPr>
          </w:p>
          <w:p w14:paraId="6B3FF811" w14:textId="03AC3AA7" w:rsidR="00193A47" w:rsidRPr="006611B9" w:rsidRDefault="00193A47" w:rsidP="006C7FF9">
            <w:pPr>
              <w:rPr>
                <w:rFonts w:ascii="Arial" w:hAnsi="Arial" w:cs="Arial"/>
                <w:b/>
                <w:sz w:val="22"/>
                <w:szCs w:val="22"/>
              </w:rPr>
            </w:pPr>
            <w:r w:rsidRPr="006611B9">
              <w:rPr>
                <w:rFonts w:ascii="Arial" w:hAnsi="Arial" w:cs="Arial"/>
                <w:b/>
                <w:sz w:val="22"/>
                <w:szCs w:val="22"/>
              </w:rPr>
              <w:t xml:space="preserve">IFB NO.: </w:t>
            </w:r>
            <w:r w:rsidR="00F61FFF" w:rsidRPr="006611B9">
              <w:rPr>
                <w:rFonts w:ascii="Arial" w:hAnsi="Arial" w:cs="Arial"/>
                <w:b/>
                <w:sz w:val="22"/>
                <w:szCs w:val="22"/>
              </w:rPr>
              <w:t>20-</w:t>
            </w:r>
            <w:r w:rsidR="005979EA" w:rsidRPr="006611B9">
              <w:rPr>
                <w:rFonts w:ascii="Arial" w:hAnsi="Arial" w:cs="Arial"/>
                <w:b/>
                <w:sz w:val="22"/>
                <w:szCs w:val="22"/>
              </w:rPr>
              <w:t>108</w:t>
            </w:r>
          </w:p>
        </w:tc>
        <w:tc>
          <w:tcPr>
            <w:tcW w:w="2946" w:type="dxa"/>
          </w:tcPr>
          <w:p w14:paraId="101C910D" w14:textId="77777777" w:rsidR="00193A47" w:rsidRPr="006611B9" w:rsidRDefault="00193A47" w:rsidP="00F46FAF">
            <w:pPr>
              <w:rPr>
                <w:rFonts w:ascii="Arial" w:hAnsi="Arial" w:cs="Arial"/>
                <w:b/>
                <w:sz w:val="22"/>
                <w:szCs w:val="22"/>
              </w:rPr>
            </w:pPr>
          </w:p>
        </w:tc>
        <w:tc>
          <w:tcPr>
            <w:tcW w:w="3492" w:type="dxa"/>
          </w:tcPr>
          <w:p w14:paraId="3C35B68C" w14:textId="77777777" w:rsidR="00F61FFF" w:rsidRPr="006611B9" w:rsidRDefault="00193A47" w:rsidP="006C7FF9">
            <w:pPr>
              <w:rPr>
                <w:rFonts w:ascii="Arial" w:hAnsi="Arial" w:cs="Arial"/>
                <w:b/>
                <w:sz w:val="22"/>
                <w:szCs w:val="22"/>
              </w:rPr>
            </w:pPr>
            <w:r w:rsidRPr="006611B9">
              <w:rPr>
                <w:rFonts w:ascii="Arial" w:hAnsi="Arial" w:cs="Arial"/>
                <w:b/>
                <w:sz w:val="22"/>
                <w:szCs w:val="22"/>
              </w:rPr>
              <w:t xml:space="preserve">  </w:t>
            </w:r>
          </w:p>
          <w:p w14:paraId="32F5505A" w14:textId="45F17982" w:rsidR="00193A47" w:rsidRPr="006611B9" w:rsidRDefault="00193A47" w:rsidP="006C7FF9">
            <w:pPr>
              <w:rPr>
                <w:rFonts w:ascii="Arial" w:hAnsi="Arial" w:cs="Arial"/>
                <w:b/>
                <w:sz w:val="22"/>
                <w:szCs w:val="22"/>
              </w:rPr>
            </w:pPr>
            <w:r w:rsidRPr="006611B9">
              <w:rPr>
                <w:rFonts w:ascii="Arial" w:hAnsi="Arial" w:cs="Arial"/>
                <w:b/>
                <w:sz w:val="22"/>
                <w:szCs w:val="22"/>
              </w:rPr>
              <w:t xml:space="preserve">DUE DATE: </w:t>
            </w:r>
            <w:r w:rsidR="00FA395E" w:rsidRPr="006611B9">
              <w:rPr>
                <w:rFonts w:ascii="Arial" w:hAnsi="Arial" w:cs="Arial"/>
                <w:b/>
                <w:sz w:val="22"/>
                <w:szCs w:val="22"/>
              </w:rPr>
              <w:t xml:space="preserve">August </w:t>
            </w:r>
            <w:r w:rsidR="005979EA" w:rsidRPr="006611B9">
              <w:rPr>
                <w:rFonts w:ascii="Arial" w:hAnsi="Arial" w:cs="Arial"/>
                <w:b/>
                <w:sz w:val="22"/>
                <w:szCs w:val="22"/>
              </w:rPr>
              <w:t>20</w:t>
            </w:r>
            <w:r w:rsidR="00F61FFF" w:rsidRPr="006611B9">
              <w:rPr>
                <w:rFonts w:ascii="Arial" w:hAnsi="Arial" w:cs="Arial"/>
                <w:b/>
                <w:sz w:val="22"/>
                <w:szCs w:val="22"/>
              </w:rPr>
              <w:t>, 2020</w:t>
            </w:r>
          </w:p>
        </w:tc>
      </w:tr>
    </w:tbl>
    <w:p w14:paraId="2A78CF13" w14:textId="77777777" w:rsidR="00193A47" w:rsidRPr="00ED2FCA" w:rsidRDefault="00193A47" w:rsidP="00193A47">
      <w:pPr>
        <w:tabs>
          <w:tab w:val="left" w:pos="1740"/>
        </w:tabs>
        <w:rPr>
          <w:rFonts w:ascii="Arial" w:hAnsi="Arial" w:cs="Arial"/>
          <w:b/>
          <w:sz w:val="20"/>
          <w:szCs w:val="20"/>
        </w:rPr>
      </w:pPr>
    </w:p>
    <w:p w14:paraId="11CEF23B" w14:textId="15DAC6E5" w:rsidR="00193A47" w:rsidRPr="00193A47" w:rsidRDefault="00193A47" w:rsidP="00193A47">
      <w:pPr>
        <w:ind w:left="-720" w:right="-1260"/>
        <w:jc w:val="center"/>
        <w:rPr>
          <w:rFonts w:ascii="Arial" w:hAnsi="Arial" w:cs="Arial"/>
          <w:b/>
          <w:sz w:val="22"/>
          <w:szCs w:val="22"/>
        </w:rPr>
      </w:pPr>
      <w:r w:rsidRPr="00193A47">
        <w:rPr>
          <w:rFonts w:ascii="Arial" w:hAnsi="Arial" w:cs="Arial"/>
          <w:b/>
          <w:sz w:val="22"/>
          <w:szCs w:val="22"/>
        </w:rPr>
        <w:t xml:space="preserve">ADDENDUM No. </w:t>
      </w:r>
      <w:r w:rsidR="00B87590">
        <w:rPr>
          <w:rFonts w:ascii="Arial" w:hAnsi="Arial" w:cs="Arial"/>
          <w:b/>
          <w:sz w:val="22"/>
          <w:szCs w:val="22"/>
        </w:rPr>
        <w:t>2</w:t>
      </w:r>
    </w:p>
    <w:p w14:paraId="4B2F7C67" w14:textId="77777777" w:rsidR="00193A47" w:rsidRPr="00193A47" w:rsidRDefault="00193A47" w:rsidP="00193A47">
      <w:pPr>
        <w:ind w:left="-720" w:right="-1260"/>
        <w:jc w:val="center"/>
        <w:rPr>
          <w:rFonts w:ascii="Arial" w:hAnsi="Arial" w:cs="Arial"/>
          <w:b/>
          <w:sz w:val="22"/>
          <w:szCs w:val="22"/>
        </w:rPr>
      </w:pPr>
    </w:p>
    <w:p w14:paraId="77C45361" w14:textId="2B7D6782" w:rsidR="00193A47" w:rsidRPr="00193A47" w:rsidRDefault="00117FAF" w:rsidP="00193A47">
      <w:pPr>
        <w:ind w:left="-720" w:right="-1260"/>
        <w:jc w:val="center"/>
        <w:rPr>
          <w:rFonts w:ascii="Arial" w:hAnsi="Arial" w:cs="Arial"/>
          <w:b/>
          <w:sz w:val="22"/>
          <w:szCs w:val="22"/>
        </w:rPr>
      </w:pPr>
      <w:r>
        <w:rPr>
          <w:rFonts w:ascii="Arial" w:hAnsi="Arial" w:cs="Arial"/>
          <w:b/>
          <w:sz w:val="22"/>
          <w:szCs w:val="22"/>
        </w:rPr>
        <w:t>f</w:t>
      </w:r>
      <w:r w:rsidR="00193A47" w:rsidRPr="00193A47">
        <w:rPr>
          <w:rFonts w:ascii="Arial" w:hAnsi="Arial" w:cs="Arial"/>
          <w:b/>
          <w:sz w:val="22"/>
          <w:szCs w:val="22"/>
        </w:rPr>
        <w:t>or</w:t>
      </w:r>
    </w:p>
    <w:p w14:paraId="7040B3B2" w14:textId="77777777" w:rsidR="009D1718" w:rsidRDefault="009D1718" w:rsidP="00193A47">
      <w:pPr>
        <w:ind w:left="-720" w:right="-1260"/>
        <w:jc w:val="center"/>
        <w:rPr>
          <w:rFonts w:ascii="Arial" w:hAnsi="Arial" w:cs="Arial"/>
          <w:b/>
          <w:sz w:val="22"/>
          <w:szCs w:val="22"/>
        </w:rPr>
      </w:pPr>
    </w:p>
    <w:p w14:paraId="2AAE9983" w14:textId="7B6A2D92" w:rsidR="00100EA5" w:rsidRDefault="005979EA" w:rsidP="00193A47">
      <w:pPr>
        <w:ind w:left="-720" w:right="-1260"/>
        <w:jc w:val="center"/>
        <w:rPr>
          <w:rFonts w:ascii="Arial" w:hAnsi="Arial" w:cs="Arial"/>
          <w:b/>
          <w:sz w:val="22"/>
          <w:szCs w:val="22"/>
        </w:rPr>
      </w:pPr>
      <w:r>
        <w:rPr>
          <w:rFonts w:ascii="Arial" w:hAnsi="Arial" w:cs="Arial"/>
          <w:b/>
          <w:sz w:val="22"/>
          <w:szCs w:val="22"/>
        </w:rPr>
        <w:t>DEPARTMENT OF PUBLIC WORKS / AKERS OPERATIONS RENOVATION PROJECT</w:t>
      </w:r>
    </w:p>
    <w:p w14:paraId="68F1E3E3" w14:textId="77777777" w:rsidR="00FA395E" w:rsidRPr="00193A47" w:rsidRDefault="00FA395E" w:rsidP="00193A47">
      <w:pPr>
        <w:ind w:left="-720" w:right="-1260"/>
        <w:jc w:val="center"/>
        <w:rPr>
          <w:rFonts w:ascii="Arial" w:hAnsi="Arial" w:cs="Arial"/>
          <w:b/>
          <w:sz w:val="22"/>
          <w:szCs w:val="22"/>
        </w:rPr>
      </w:pPr>
    </w:p>
    <w:p w14:paraId="27BCD940" w14:textId="4F70D152" w:rsidR="00193A47" w:rsidRPr="00193A47" w:rsidRDefault="00193A47" w:rsidP="00193A47">
      <w:pPr>
        <w:ind w:left="-720" w:right="-1260"/>
        <w:rPr>
          <w:rFonts w:ascii="Arial" w:hAnsi="Arial" w:cs="Arial"/>
          <w:b/>
          <w:sz w:val="22"/>
          <w:szCs w:val="22"/>
        </w:rPr>
      </w:pPr>
      <w:r w:rsidRPr="00193A47">
        <w:rPr>
          <w:rFonts w:ascii="Arial" w:hAnsi="Arial" w:cs="Arial"/>
          <w:b/>
          <w:sz w:val="22"/>
          <w:szCs w:val="22"/>
        </w:rPr>
        <w:t xml:space="preserve">DATE OF ADDENDUM:  </w:t>
      </w:r>
      <w:r w:rsidR="005979EA">
        <w:rPr>
          <w:rFonts w:ascii="Arial" w:hAnsi="Arial" w:cs="Arial"/>
          <w:b/>
          <w:sz w:val="22"/>
          <w:szCs w:val="22"/>
        </w:rPr>
        <w:t xml:space="preserve">August </w:t>
      </w:r>
      <w:r w:rsidR="00B87590">
        <w:rPr>
          <w:rFonts w:ascii="Arial" w:hAnsi="Arial" w:cs="Arial"/>
          <w:b/>
          <w:sz w:val="22"/>
          <w:szCs w:val="22"/>
        </w:rPr>
        <w:t>1</w:t>
      </w:r>
      <w:r w:rsidR="00E66BF7">
        <w:rPr>
          <w:rFonts w:ascii="Arial" w:hAnsi="Arial" w:cs="Arial"/>
          <w:b/>
          <w:sz w:val="22"/>
          <w:szCs w:val="22"/>
        </w:rPr>
        <w:t>4</w:t>
      </w:r>
      <w:r w:rsidR="005979EA">
        <w:rPr>
          <w:rFonts w:ascii="Arial" w:hAnsi="Arial" w:cs="Arial"/>
          <w:b/>
          <w:sz w:val="22"/>
          <w:szCs w:val="22"/>
        </w:rPr>
        <w:t>, 2020</w:t>
      </w:r>
    </w:p>
    <w:p w14:paraId="12E722A7" w14:textId="77777777" w:rsidR="00193A47" w:rsidRPr="00193A47" w:rsidRDefault="00193A47" w:rsidP="00193A47">
      <w:pPr>
        <w:ind w:left="-720" w:right="-1260"/>
        <w:rPr>
          <w:rFonts w:ascii="Arial" w:hAnsi="Arial" w:cs="Arial"/>
          <w:b/>
          <w:sz w:val="22"/>
          <w:szCs w:val="22"/>
        </w:rPr>
      </w:pPr>
    </w:p>
    <w:p w14:paraId="48290F33" w14:textId="77777777" w:rsidR="00193A47" w:rsidRPr="00193A47" w:rsidRDefault="00193A47" w:rsidP="00193A47">
      <w:pPr>
        <w:ind w:left="-720" w:right="-1260"/>
        <w:jc w:val="both"/>
        <w:rPr>
          <w:rFonts w:ascii="Arial" w:hAnsi="Arial" w:cs="Arial"/>
          <w:sz w:val="22"/>
          <w:szCs w:val="22"/>
        </w:rPr>
      </w:pPr>
      <w:r w:rsidRPr="00193A47">
        <w:rPr>
          <w:rFonts w:ascii="Arial" w:hAnsi="Arial" w:cs="Arial"/>
          <w:b/>
          <w:sz w:val="22"/>
          <w:szCs w:val="22"/>
        </w:rPr>
        <w:t xml:space="preserve">THE ATTACHED </w:t>
      </w:r>
      <w:r w:rsidRPr="00193A47">
        <w:rPr>
          <w:rFonts w:ascii="Arial" w:hAnsi="Arial" w:cs="Arial"/>
          <w:sz w:val="22"/>
          <w:szCs w:val="22"/>
        </w:rPr>
        <w:t>addendum shall become as fully a part of the above named IFB as if therein included and shall take full and complete precedence over anything contained to the contrary.</w:t>
      </w:r>
    </w:p>
    <w:p w14:paraId="6A38E9A6" w14:textId="77777777" w:rsidR="00193A47" w:rsidRPr="00193A47" w:rsidRDefault="00193A47" w:rsidP="00193A47">
      <w:pPr>
        <w:ind w:left="-720" w:right="-1260"/>
        <w:jc w:val="both"/>
        <w:rPr>
          <w:rFonts w:ascii="Arial" w:hAnsi="Arial" w:cs="Arial"/>
          <w:sz w:val="22"/>
          <w:szCs w:val="22"/>
        </w:rPr>
      </w:pPr>
    </w:p>
    <w:p w14:paraId="24686225" w14:textId="77777777" w:rsidR="00193A47" w:rsidRPr="00193A47" w:rsidRDefault="00193A47" w:rsidP="00193A47">
      <w:pPr>
        <w:ind w:left="-720" w:right="-1260"/>
        <w:jc w:val="both"/>
        <w:rPr>
          <w:rFonts w:ascii="Arial" w:hAnsi="Arial" w:cs="Arial"/>
          <w:sz w:val="22"/>
          <w:szCs w:val="22"/>
        </w:rPr>
      </w:pPr>
      <w:r w:rsidRPr="00193A47">
        <w:rPr>
          <w:rFonts w:ascii="Arial" w:hAnsi="Arial" w:cs="Arial"/>
          <w:b/>
          <w:sz w:val="22"/>
          <w:szCs w:val="22"/>
        </w:rPr>
        <w:t>ACKNOWLEDGMENT:</w:t>
      </w:r>
      <w:r w:rsidRPr="00193A47">
        <w:rPr>
          <w:rFonts w:ascii="Arial" w:hAnsi="Arial" w:cs="Arial"/>
          <w:sz w:val="22"/>
          <w:szCs w:val="22"/>
        </w:rPr>
        <w:t xml:space="preserve"> Each bidder shall indicate acknowledgment of receipt of this addendum by signing below and submitting this addendum (this page only) with the bid.</w:t>
      </w:r>
    </w:p>
    <w:p w14:paraId="5389DAF0" w14:textId="77777777" w:rsidR="00193A47" w:rsidRPr="00193A47" w:rsidRDefault="00193A47" w:rsidP="00193A47">
      <w:pPr>
        <w:ind w:left="-720" w:right="-1260"/>
        <w:jc w:val="both"/>
        <w:rPr>
          <w:rFonts w:ascii="Arial" w:hAnsi="Arial" w:cs="Arial"/>
          <w:sz w:val="22"/>
          <w:szCs w:val="22"/>
        </w:rPr>
      </w:pPr>
    </w:p>
    <w:p w14:paraId="6AA11D8D" w14:textId="77777777" w:rsidR="00193A47" w:rsidRPr="00193A47" w:rsidRDefault="00193A47" w:rsidP="00193A47">
      <w:pPr>
        <w:ind w:left="-720" w:right="-1260"/>
        <w:jc w:val="both"/>
        <w:rPr>
          <w:rFonts w:ascii="Arial" w:hAnsi="Arial" w:cs="Arial"/>
          <w:sz w:val="22"/>
          <w:szCs w:val="22"/>
        </w:rPr>
      </w:pPr>
      <w:r w:rsidRPr="00193A47">
        <w:rPr>
          <w:rFonts w:ascii="Arial" w:hAnsi="Arial" w:cs="Arial"/>
          <w:sz w:val="22"/>
          <w:szCs w:val="22"/>
        </w:rPr>
        <w:t>Each bidder shall be responsible for reading every item on the attached addendum to ascertain to what extent and in what manner it affects the work being proposed.</w:t>
      </w:r>
    </w:p>
    <w:p w14:paraId="41F7876F" w14:textId="77777777" w:rsidR="00193A47" w:rsidRPr="00193A47" w:rsidRDefault="00193A47" w:rsidP="00193A47">
      <w:pPr>
        <w:ind w:left="-720" w:right="-1260"/>
        <w:jc w:val="both"/>
        <w:rPr>
          <w:rFonts w:ascii="Arial" w:hAnsi="Arial" w:cs="Arial"/>
          <w:sz w:val="22"/>
          <w:szCs w:val="22"/>
        </w:rPr>
      </w:pPr>
    </w:p>
    <w:p w14:paraId="501385AA" w14:textId="77777777" w:rsidR="00193A47" w:rsidRPr="00193A47" w:rsidRDefault="00193A47" w:rsidP="00193A47">
      <w:pPr>
        <w:ind w:left="-720" w:right="-1260"/>
        <w:rPr>
          <w:rFonts w:ascii="Arial" w:hAnsi="Arial" w:cs="Arial"/>
          <w:sz w:val="22"/>
          <w:szCs w:val="22"/>
        </w:rPr>
      </w:pPr>
      <w:r w:rsidRPr="00193A47">
        <w:rPr>
          <w:rFonts w:ascii="Arial" w:hAnsi="Arial" w:cs="Arial"/>
          <w:sz w:val="22"/>
          <w:szCs w:val="22"/>
        </w:rPr>
        <w:t>No attempt is made to list Addendum items in chronological order or in conformity with the Drawings to which they refer or which they affect.</w:t>
      </w:r>
    </w:p>
    <w:p w14:paraId="17FBAA85" w14:textId="77777777" w:rsidR="00193A47" w:rsidRPr="00193A47" w:rsidRDefault="00193A47" w:rsidP="00193A47">
      <w:pPr>
        <w:ind w:left="-720" w:right="-1260"/>
        <w:jc w:val="both"/>
        <w:rPr>
          <w:rFonts w:ascii="Arial" w:hAnsi="Arial" w:cs="Arial"/>
          <w:sz w:val="22"/>
          <w:szCs w:val="22"/>
        </w:rPr>
      </w:pPr>
    </w:p>
    <w:tbl>
      <w:tblPr>
        <w:tblW w:w="0" w:type="auto"/>
        <w:tblInd w:w="198" w:type="dxa"/>
        <w:tblLayout w:type="fixed"/>
        <w:tblLook w:val="04A0" w:firstRow="1" w:lastRow="0" w:firstColumn="1" w:lastColumn="0" w:noHBand="0" w:noVBand="1"/>
      </w:tblPr>
      <w:tblGrid>
        <w:gridCol w:w="816"/>
        <w:gridCol w:w="7490"/>
      </w:tblGrid>
      <w:tr w:rsidR="00F61FFF" w:rsidRPr="00F61FFF" w14:paraId="113A7028" w14:textId="77777777" w:rsidTr="00865495">
        <w:trPr>
          <w:trHeight w:val="143"/>
        </w:trPr>
        <w:tc>
          <w:tcPr>
            <w:tcW w:w="816" w:type="dxa"/>
            <w:tcBorders>
              <w:top w:val="single" w:sz="6" w:space="0" w:color="auto"/>
              <w:left w:val="single" w:sz="6" w:space="0" w:color="auto"/>
              <w:bottom w:val="single" w:sz="6" w:space="0" w:color="auto"/>
              <w:right w:val="single" w:sz="4" w:space="0" w:color="auto"/>
            </w:tcBorders>
          </w:tcPr>
          <w:p w14:paraId="049C7A5D" w14:textId="3F5139C8" w:rsidR="00F61FFF" w:rsidRPr="00F61FFF" w:rsidRDefault="00210537" w:rsidP="00F61FFF">
            <w:pPr>
              <w:jc w:val="center"/>
              <w:rPr>
                <w:rFonts w:ascii="Arial" w:hAnsi="Arial" w:cs="Arial"/>
                <w:b/>
                <w:sz w:val="22"/>
                <w:szCs w:val="22"/>
              </w:rPr>
            </w:pPr>
            <w:r w:rsidRPr="00210537">
              <w:rPr>
                <w:rFonts w:ascii="Arial" w:hAnsi="Arial" w:cs="Arial"/>
                <w:b/>
                <w:sz w:val="22"/>
                <w:szCs w:val="22"/>
              </w:rPr>
              <w:t>XX</w:t>
            </w:r>
          </w:p>
        </w:tc>
        <w:tc>
          <w:tcPr>
            <w:tcW w:w="7490" w:type="dxa"/>
            <w:tcBorders>
              <w:left w:val="single" w:sz="4" w:space="0" w:color="auto"/>
            </w:tcBorders>
          </w:tcPr>
          <w:p w14:paraId="020EEA2D" w14:textId="77777777" w:rsidR="00F61FFF" w:rsidRPr="00F61FFF" w:rsidRDefault="00F61FFF" w:rsidP="00F61FFF">
            <w:pPr>
              <w:rPr>
                <w:rFonts w:ascii="Arial" w:hAnsi="Arial" w:cs="Arial"/>
                <w:b/>
                <w:sz w:val="22"/>
                <w:szCs w:val="22"/>
              </w:rPr>
            </w:pPr>
            <w:r w:rsidRPr="00F61FFF">
              <w:rPr>
                <w:rFonts w:ascii="Arial" w:hAnsi="Arial" w:cs="Arial"/>
                <w:b/>
                <w:sz w:val="22"/>
                <w:szCs w:val="22"/>
              </w:rPr>
              <w:t>NO CHANGE</w:t>
            </w:r>
          </w:p>
        </w:tc>
      </w:tr>
      <w:tr w:rsidR="00F61FFF" w:rsidRPr="00F61FFF" w14:paraId="138E7516" w14:textId="77777777" w:rsidTr="00865495">
        <w:trPr>
          <w:trHeight w:val="149"/>
        </w:trPr>
        <w:tc>
          <w:tcPr>
            <w:tcW w:w="816" w:type="dxa"/>
            <w:tcBorders>
              <w:top w:val="single" w:sz="6" w:space="0" w:color="auto"/>
              <w:left w:val="single" w:sz="6" w:space="0" w:color="auto"/>
              <w:bottom w:val="single" w:sz="6" w:space="0" w:color="auto"/>
              <w:right w:val="single" w:sz="4" w:space="0" w:color="auto"/>
            </w:tcBorders>
          </w:tcPr>
          <w:p w14:paraId="09ED5DAB" w14:textId="7E497903" w:rsidR="00F61FFF" w:rsidRPr="00F61FFF" w:rsidRDefault="00F61FFF" w:rsidP="00F61FFF">
            <w:pPr>
              <w:jc w:val="center"/>
              <w:rPr>
                <w:rFonts w:ascii="Arial" w:hAnsi="Arial" w:cs="Arial"/>
                <w:b/>
                <w:sz w:val="22"/>
                <w:szCs w:val="22"/>
                <w:highlight w:val="yellow"/>
              </w:rPr>
            </w:pPr>
          </w:p>
        </w:tc>
        <w:tc>
          <w:tcPr>
            <w:tcW w:w="7490" w:type="dxa"/>
            <w:tcBorders>
              <w:left w:val="single" w:sz="4" w:space="0" w:color="auto"/>
            </w:tcBorders>
          </w:tcPr>
          <w:p w14:paraId="722F16E6" w14:textId="0798CCF5" w:rsidR="00F61FFF" w:rsidRPr="00F61FFF" w:rsidRDefault="003B75FE" w:rsidP="00F61FFF">
            <w:pPr>
              <w:rPr>
                <w:rFonts w:ascii="Arial" w:hAnsi="Arial" w:cs="Arial"/>
                <w:b/>
                <w:sz w:val="22"/>
                <w:szCs w:val="22"/>
                <w:highlight w:val="yellow"/>
              </w:rPr>
            </w:pPr>
            <w:r w:rsidRPr="003B75FE">
              <w:rPr>
                <w:rFonts w:ascii="Arial" w:hAnsi="Arial" w:cs="Arial"/>
                <w:b/>
                <w:sz w:val="22"/>
                <w:szCs w:val="22"/>
              </w:rPr>
              <w:t xml:space="preserve">CHANGE TO: </w:t>
            </w:r>
          </w:p>
        </w:tc>
      </w:tr>
    </w:tbl>
    <w:p w14:paraId="7D348E29" w14:textId="77777777" w:rsidR="00F61FFF" w:rsidRDefault="00F61FFF" w:rsidP="00193A47">
      <w:pPr>
        <w:ind w:left="-720" w:right="-1260"/>
        <w:rPr>
          <w:rFonts w:ascii="Arial" w:hAnsi="Arial" w:cs="Arial"/>
          <w:sz w:val="22"/>
          <w:szCs w:val="22"/>
        </w:rPr>
      </w:pPr>
    </w:p>
    <w:p w14:paraId="1B0A4AAE" w14:textId="69B91A58" w:rsidR="00193A47" w:rsidRPr="00193A47" w:rsidRDefault="00193A47" w:rsidP="00193A47">
      <w:pPr>
        <w:ind w:left="-720" w:right="-1260"/>
        <w:rPr>
          <w:rFonts w:ascii="Arial" w:hAnsi="Arial" w:cs="Arial"/>
          <w:sz w:val="22"/>
          <w:szCs w:val="22"/>
        </w:rPr>
      </w:pPr>
      <w:r w:rsidRPr="00193A47">
        <w:rPr>
          <w:rFonts w:ascii="Arial" w:hAnsi="Arial" w:cs="Arial"/>
          <w:sz w:val="22"/>
          <w:szCs w:val="22"/>
        </w:rPr>
        <w:t>I acknowledge receipt of this addendum which shall become a part of the submitted bid.</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6C39C2" w:rsidRPr="00193A47" w14:paraId="53E57C5D" w14:textId="77777777" w:rsidTr="006C39C2">
        <w:tc>
          <w:tcPr>
            <w:tcW w:w="5400" w:type="dxa"/>
            <w:tcBorders>
              <w:top w:val="nil"/>
              <w:left w:val="nil"/>
              <w:bottom w:val="single" w:sz="6" w:space="0" w:color="auto"/>
              <w:right w:val="nil"/>
            </w:tcBorders>
          </w:tcPr>
          <w:p w14:paraId="3382E080" w14:textId="77777777" w:rsidR="006C39C2" w:rsidRPr="00193A47" w:rsidRDefault="006C39C2" w:rsidP="006C39C2">
            <w:pPr>
              <w:ind w:left="-720" w:right="-1260"/>
              <w:rPr>
                <w:rFonts w:ascii="Arial" w:hAnsi="Arial" w:cs="Arial"/>
                <w:sz w:val="22"/>
                <w:szCs w:val="22"/>
              </w:rPr>
            </w:pPr>
          </w:p>
        </w:tc>
        <w:tc>
          <w:tcPr>
            <w:tcW w:w="720" w:type="dxa"/>
          </w:tcPr>
          <w:p w14:paraId="3EEB5D40" w14:textId="77777777" w:rsidR="006C39C2" w:rsidRPr="00193A47" w:rsidRDefault="006C39C2" w:rsidP="006C39C2">
            <w:pPr>
              <w:ind w:left="-720" w:right="-1260"/>
              <w:rPr>
                <w:rFonts w:ascii="Arial" w:hAnsi="Arial" w:cs="Arial"/>
                <w:sz w:val="22"/>
                <w:szCs w:val="22"/>
              </w:rPr>
            </w:pPr>
          </w:p>
        </w:tc>
        <w:tc>
          <w:tcPr>
            <w:tcW w:w="2628" w:type="dxa"/>
            <w:tcBorders>
              <w:top w:val="nil"/>
              <w:left w:val="nil"/>
              <w:bottom w:val="single" w:sz="6" w:space="0" w:color="auto"/>
              <w:right w:val="nil"/>
            </w:tcBorders>
          </w:tcPr>
          <w:p w14:paraId="6665366A" w14:textId="77777777" w:rsidR="006C39C2" w:rsidRPr="00193A47" w:rsidRDefault="006C39C2" w:rsidP="006C39C2">
            <w:pPr>
              <w:ind w:left="-720" w:right="-1260"/>
              <w:rPr>
                <w:rFonts w:ascii="Arial" w:hAnsi="Arial" w:cs="Arial"/>
                <w:sz w:val="22"/>
                <w:szCs w:val="22"/>
              </w:rPr>
            </w:pPr>
          </w:p>
        </w:tc>
      </w:tr>
      <w:tr w:rsidR="006C39C2" w:rsidRPr="00193A47" w14:paraId="76CAD1E1" w14:textId="77777777" w:rsidTr="006C39C2">
        <w:tc>
          <w:tcPr>
            <w:tcW w:w="5400" w:type="dxa"/>
            <w:hideMark/>
          </w:tcPr>
          <w:p w14:paraId="25E0DF4B" w14:textId="77777777" w:rsidR="006C39C2" w:rsidRPr="00193A47" w:rsidRDefault="006C39C2" w:rsidP="006C39C2">
            <w:pPr>
              <w:ind w:left="-18" w:right="-1260"/>
              <w:rPr>
                <w:rFonts w:ascii="Arial" w:hAnsi="Arial" w:cs="Arial"/>
                <w:b/>
                <w:sz w:val="22"/>
                <w:szCs w:val="22"/>
              </w:rPr>
            </w:pPr>
            <w:r w:rsidRPr="00193A47">
              <w:rPr>
                <w:rFonts w:ascii="Arial" w:hAnsi="Arial" w:cs="Arial"/>
                <w:b/>
                <w:sz w:val="22"/>
                <w:szCs w:val="22"/>
              </w:rPr>
              <w:t>COMPANY NAME</w:t>
            </w:r>
          </w:p>
        </w:tc>
        <w:tc>
          <w:tcPr>
            <w:tcW w:w="720" w:type="dxa"/>
          </w:tcPr>
          <w:p w14:paraId="3EE2FC1D" w14:textId="77777777" w:rsidR="006C39C2" w:rsidRPr="00193A47" w:rsidRDefault="006C39C2" w:rsidP="006C39C2">
            <w:pPr>
              <w:ind w:left="-720" w:right="-1260"/>
              <w:rPr>
                <w:rFonts w:ascii="Arial" w:hAnsi="Arial" w:cs="Arial"/>
                <w:b/>
                <w:sz w:val="22"/>
                <w:szCs w:val="22"/>
              </w:rPr>
            </w:pPr>
          </w:p>
        </w:tc>
        <w:tc>
          <w:tcPr>
            <w:tcW w:w="2628" w:type="dxa"/>
            <w:hideMark/>
          </w:tcPr>
          <w:p w14:paraId="24EEC365" w14:textId="77777777" w:rsidR="006C39C2" w:rsidRPr="00193A47" w:rsidRDefault="006C39C2" w:rsidP="006C39C2">
            <w:pPr>
              <w:ind w:right="-1260"/>
              <w:rPr>
                <w:rFonts w:ascii="Arial" w:hAnsi="Arial" w:cs="Arial"/>
                <w:b/>
                <w:sz w:val="22"/>
                <w:szCs w:val="22"/>
              </w:rPr>
            </w:pPr>
            <w:r w:rsidRPr="00193A47">
              <w:rPr>
                <w:rFonts w:ascii="Arial" w:hAnsi="Arial" w:cs="Arial"/>
                <w:b/>
                <w:sz w:val="22"/>
                <w:szCs w:val="22"/>
              </w:rPr>
              <w:t>PHONE</w:t>
            </w:r>
          </w:p>
        </w:tc>
      </w:tr>
      <w:tr w:rsidR="006C39C2" w:rsidRPr="00193A47" w14:paraId="59AAF10F" w14:textId="77777777" w:rsidTr="006C39C2">
        <w:tc>
          <w:tcPr>
            <w:tcW w:w="8748" w:type="dxa"/>
            <w:gridSpan w:val="3"/>
          </w:tcPr>
          <w:p w14:paraId="5DE29CEC" w14:textId="77777777" w:rsidR="006C39C2" w:rsidRPr="00193A47" w:rsidRDefault="006C39C2" w:rsidP="006C39C2">
            <w:pPr>
              <w:ind w:left="-720" w:right="-1260"/>
              <w:rPr>
                <w:rFonts w:ascii="Arial" w:hAnsi="Arial" w:cs="Arial"/>
                <w:b/>
                <w:sz w:val="22"/>
                <w:szCs w:val="22"/>
              </w:rPr>
            </w:pPr>
          </w:p>
        </w:tc>
      </w:tr>
      <w:tr w:rsidR="006C39C2" w:rsidRPr="00193A47" w14:paraId="435FAD21" w14:textId="77777777" w:rsidTr="006C39C2">
        <w:tc>
          <w:tcPr>
            <w:tcW w:w="5400" w:type="dxa"/>
            <w:tcBorders>
              <w:top w:val="nil"/>
              <w:left w:val="nil"/>
              <w:bottom w:val="single" w:sz="6" w:space="0" w:color="auto"/>
              <w:right w:val="nil"/>
            </w:tcBorders>
          </w:tcPr>
          <w:p w14:paraId="0DEEB8CD" w14:textId="77777777" w:rsidR="006C39C2" w:rsidRPr="00193A47" w:rsidRDefault="006C39C2" w:rsidP="006C39C2">
            <w:pPr>
              <w:ind w:left="-720" w:right="-1260"/>
              <w:rPr>
                <w:rFonts w:ascii="Arial" w:hAnsi="Arial" w:cs="Arial"/>
                <w:b/>
                <w:sz w:val="22"/>
                <w:szCs w:val="22"/>
              </w:rPr>
            </w:pPr>
          </w:p>
        </w:tc>
        <w:tc>
          <w:tcPr>
            <w:tcW w:w="720" w:type="dxa"/>
          </w:tcPr>
          <w:p w14:paraId="1A34369D" w14:textId="77777777" w:rsidR="006C39C2" w:rsidRPr="00193A47" w:rsidRDefault="006C39C2" w:rsidP="006C39C2">
            <w:pPr>
              <w:ind w:left="-720" w:right="-1260"/>
              <w:rPr>
                <w:rFonts w:ascii="Arial" w:hAnsi="Arial" w:cs="Arial"/>
                <w:b/>
                <w:sz w:val="22"/>
                <w:szCs w:val="22"/>
              </w:rPr>
            </w:pPr>
          </w:p>
        </w:tc>
        <w:tc>
          <w:tcPr>
            <w:tcW w:w="2628" w:type="dxa"/>
            <w:tcBorders>
              <w:top w:val="nil"/>
              <w:left w:val="nil"/>
              <w:bottom w:val="single" w:sz="6" w:space="0" w:color="auto"/>
              <w:right w:val="nil"/>
            </w:tcBorders>
          </w:tcPr>
          <w:p w14:paraId="601FE9F8" w14:textId="77777777" w:rsidR="006C39C2" w:rsidRPr="00193A47" w:rsidRDefault="006C39C2" w:rsidP="006C39C2">
            <w:pPr>
              <w:ind w:left="-720" w:right="-1260"/>
              <w:rPr>
                <w:rFonts w:ascii="Arial" w:hAnsi="Arial" w:cs="Arial"/>
                <w:b/>
                <w:sz w:val="22"/>
                <w:szCs w:val="22"/>
              </w:rPr>
            </w:pPr>
          </w:p>
        </w:tc>
      </w:tr>
      <w:tr w:rsidR="006C39C2" w:rsidRPr="00193A47" w14:paraId="0EF47F7C" w14:textId="77777777" w:rsidTr="006C39C2">
        <w:tc>
          <w:tcPr>
            <w:tcW w:w="5400" w:type="dxa"/>
            <w:hideMark/>
          </w:tcPr>
          <w:p w14:paraId="4881A341" w14:textId="77777777" w:rsidR="006C39C2" w:rsidRPr="00193A47" w:rsidRDefault="006C39C2" w:rsidP="006C39C2">
            <w:pPr>
              <w:ind w:right="-1260"/>
              <w:rPr>
                <w:rFonts w:ascii="Arial" w:hAnsi="Arial" w:cs="Arial"/>
                <w:b/>
                <w:sz w:val="22"/>
                <w:szCs w:val="22"/>
              </w:rPr>
            </w:pPr>
            <w:r w:rsidRPr="00193A47">
              <w:rPr>
                <w:rFonts w:ascii="Arial" w:hAnsi="Arial" w:cs="Arial"/>
                <w:b/>
                <w:sz w:val="22"/>
                <w:szCs w:val="22"/>
              </w:rPr>
              <w:t>AUTHORIZED REPRESENTATIVE</w:t>
            </w:r>
          </w:p>
        </w:tc>
        <w:tc>
          <w:tcPr>
            <w:tcW w:w="720" w:type="dxa"/>
          </w:tcPr>
          <w:p w14:paraId="3060CD68" w14:textId="77777777" w:rsidR="006C39C2" w:rsidRPr="00193A47" w:rsidRDefault="006C39C2" w:rsidP="006C39C2">
            <w:pPr>
              <w:ind w:left="-720" w:right="-1260"/>
              <w:rPr>
                <w:rFonts w:ascii="Arial" w:hAnsi="Arial" w:cs="Arial"/>
                <w:b/>
                <w:sz w:val="22"/>
                <w:szCs w:val="22"/>
              </w:rPr>
            </w:pPr>
          </w:p>
        </w:tc>
        <w:tc>
          <w:tcPr>
            <w:tcW w:w="2628" w:type="dxa"/>
            <w:hideMark/>
          </w:tcPr>
          <w:p w14:paraId="0CB4CBA0" w14:textId="77777777" w:rsidR="006C39C2" w:rsidRPr="00193A47" w:rsidRDefault="006C39C2" w:rsidP="006C39C2">
            <w:pPr>
              <w:ind w:left="-18" w:right="-1260"/>
              <w:rPr>
                <w:rFonts w:ascii="Arial" w:hAnsi="Arial" w:cs="Arial"/>
                <w:b/>
                <w:sz w:val="22"/>
                <w:szCs w:val="22"/>
              </w:rPr>
            </w:pPr>
            <w:r w:rsidRPr="00193A47">
              <w:rPr>
                <w:rFonts w:ascii="Arial" w:hAnsi="Arial" w:cs="Arial"/>
                <w:b/>
                <w:sz w:val="22"/>
                <w:szCs w:val="22"/>
              </w:rPr>
              <w:t>TITLE</w:t>
            </w:r>
          </w:p>
        </w:tc>
      </w:tr>
      <w:tr w:rsidR="006C39C2" w:rsidRPr="00193A47" w14:paraId="1E21C03D" w14:textId="77777777" w:rsidTr="006C39C2">
        <w:tc>
          <w:tcPr>
            <w:tcW w:w="8748" w:type="dxa"/>
            <w:gridSpan w:val="3"/>
          </w:tcPr>
          <w:p w14:paraId="54CB8107" w14:textId="77777777" w:rsidR="006C39C2" w:rsidRPr="00193A47" w:rsidRDefault="006C39C2" w:rsidP="006C39C2">
            <w:pPr>
              <w:ind w:left="-720" w:right="-1260"/>
              <w:rPr>
                <w:rFonts w:ascii="Arial" w:hAnsi="Arial" w:cs="Arial"/>
                <w:b/>
                <w:sz w:val="22"/>
                <w:szCs w:val="22"/>
              </w:rPr>
            </w:pPr>
          </w:p>
        </w:tc>
      </w:tr>
      <w:tr w:rsidR="006C39C2" w:rsidRPr="00193A47" w14:paraId="065DEA36" w14:textId="77777777" w:rsidTr="006C39C2">
        <w:tc>
          <w:tcPr>
            <w:tcW w:w="5400" w:type="dxa"/>
            <w:tcBorders>
              <w:top w:val="nil"/>
              <w:left w:val="nil"/>
              <w:bottom w:val="single" w:sz="6" w:space="0" w:color="auto"/>
              <w:right w:val="nil"/>
            </w:tcBorders>
          </w:tcPr>
          <w:p w14:paraId="0FD89DB5" w14:textId="77777777" w:rsidR="006C39C2" w:rsidRPr="00193A47" w:rsidRDefault="006C39C2" w:rsidP="006C39C2">
            <w:pPr>
              <w:ind w:left="-720" w:right="-1260"/>
              <w:rPr>
                <w:rFonts w:ascii="Arial" w:hAnsi="Arial" w:cs="Arial"/>
                <w:b/>
                <w:sz w:val="22"/>
                <w:szCs w:val="22"/>
              </w:rPr>
            </w:pPr>
          </w:p>
        </w:tc>
        <w:tc>
          <w:tcPr>
            <w:tcW w:w="720" w:type="dxa"/>
          </w:tcPr>
          <w:p w14:paraId="0426EF6A" w14:textId="77777777" w:rsidR="006C39C2" w:rsidRPr="00193A47" w:rsidRDefault="006C39C2" w:rsidP="006C39C2">
            <w:pPr>
              <w:ind w:left="-720" w:right="-1260"/>
              <w:rPr>
                <w:rFonts w:ascii="Arial" w:hAnsi="Arial" w:cs="Arial"/>
                <w:b/>
                <w:sz w:val="22"/>
                <w:szCs w:val="22"/>
              </w:rPr>
            </w:pPr>
          </w:p>
        </w:tc>
        <w:tc>
          <w:tcPr>
            <w:tcW w:w="2628" w:type="dxa"/>
            <w:tcBorders>
              <w:top w:val="nil"/>
              <w:left w:val="nil"/>
              <w:bottom w:val="single" w:sz="6" w:space="0" w:color="auto"/>
              <w:right w:val="nil"/>
            </w:tcBorders>
          </w:tcPr>
          <w:p w14:paraId="64BB73FF" w14:textId="77777777" w:rsidR="006C39C2" w:rsidRPr="00193A47" w:rsidRDefault="006C39C2" w:rsidP="006C39C2">
            <w:pPr>
              <w:ind w:left="-720" w:right="-1260"/>
              <w:rPr>
                <w:rFonts w:ascii="Arial" w:hAnsi="Arial" w:cs="Arial"/>
                <w:b/>
                <w:sz w:val="22"/>
                <w:szCs w:val="22"/>
              </w:rPr>
            </w:pPr>
          </w:p>
        </w:tc>
      </w:tr>
      <w:tr w:rsidR="006C39C2" w:rsidRPr="00193A47" w14:paraId="29F5A1B3" w14:textId="77777777" w:rsidTr="006C39C2">
        <w:trPr>
          <w:trHeight w:val="237"/>
        </w:trPr>
        <w:tc>
          <w:tcPr>
            <w:tcW w:w="5400" w:type="dxa"/>
            <w:hideMark/>
          </w:tcPr>
          <w:p w14:paraId="5BEED4A9" w14:textId="77777777" w:rsidR="006C39C2" w:rsidRPr="00193A47" w:rsidRDefault="006C39C2" w:rsidP="006C39C2">
            <w:pPr>
              <w:ind w:right="-1260"/>
              <w:rPr>
                <w:rFonts w:ascii="Arial" w:hAnsi="Arial" w:cs="Arial"/>
                <w:b/>
                <w:sz w:val="22"/>
                <w:szCs w:val="22"/>
              </w:rPr>
            </w:pPr>
            <w:r w:rsidRPr="00193A47">
              <w:rPr>
                <w:rFonts w:ascii="Arial" w:hAnsi="Arial" w:cs="Arial"/>
                <w:b/>
                <w:sz w:val="22"/>
                <w:szCs w:val="22"/>
              </w:rPr>
              <w:t>SIGNATURE</w:t>
            </w:r>
          </w:p>
        </w:tc>
        <w:tc>
          <w:tcPr>
            <w:tcW w:w="720" w:type="dxa"/>
          </w:tcPr>
          <w:p w14:paraId="74613653" w14:textId="77777777" w:rsidR="006C39C2" w:rsidRPr="00193A47" w:rsidRDefault="006C39C2" w:rsidP="006C39C2">
            <w:pPr>
              <w:ind w:left="-720" w:right="-1260"/>
              <w:rPr>
                <w:rFonts w:ascii="Arial" w:hAnsi="Arial" w:cs="Arial"/>
                <w:b/>
                <w:sz w:val="22"/>
                <w:szCs w:val="22"/>
              </w:rPr>
            </w:pPr>
          </w:p>
        </w:tc>
        <w:tc>
          <w:tcPr>
            <w:tcW w:w="2628" w:type="dxa"/>
            <w:hideMark/>
          </w:tcPr>
          <w:p w14:paraId="506E13AD" w14:textId="77777777" w:rsidR="006C39C2" w:rsidRPr="00193A47" w:rsidRDefault="006C39C2" w:rsidP="006C39C2">
            <w:pPr>
              <w:ind w:right="-1260"/>
              <w:rPr>
                <w:rFonts w:ascii="Arial" w:hAnsi="Arial" w:cs="Arial"/>
                <w:b/>
                <w:sz w:val="22"/>
                <w:szCs w:val="22"/>
              </w:rPr>
            </w:pPr>
            <w:r w:rsidRPr="00193A47">
              <w:rPr>
                <w:rFonts w:ascii="Arial" w:hAnsi="Arial" w:cs="Arial"/>
                <w:b/>
                <w:sz w:val="22"/>
                <w:szCs w:val="22"/>
              </w:rPr>
              <w:t>DATE</w:t>
            </w:r>
          </w:p>
        </w:tc>
      </w:tr>
    </w:tbl>
    <w:p w14:paraId="74DFA516" w14:textId="77777777" w:rsidR="00193A47" w:rsidRPr="00193A47" w:rsidRDefault="00193A47" w:rsidP="00193A47">
      <w:pPr>
        <w:ind w:left="-720" w:right="-1260"/>
        <w:rPr>
          <w:rFonts w:ascii="Arial" w:hAnsi="Arial" w:cs="Arial"/>
          <w:sz w:val="22"/>
          <w:szCs w:val="22"/>
        </w:rPr>
      </w:pPr>
    </w:p>
    <w:p w14:paraId="2CBC1E2E" w14:textId="77777777" w:rsidR="00193A47" w:rsidRPr="00193A47" w:rsidRDefault="00193A47" w:rsidP="00193A47">
      <w:pPr>
        <w:pStyle w:val="ListParagraph"/>
        <w:spacing w:before="120"/>
        <w:ind w:left="-720" w:right="-1260"/>
        <w:rPr>
          <w:rFonts w:ascii="Arial" w:hAnsi="Arial"/>
        </w:rPr>
      </w:pPr>
    </w:p>
    <w:p w14:paraId="47DE932B" w14:textId="77777777" w:rsidR="00193A47" w:rsidRDefault="00193A47" w:rsidP="00193A47">
      <w:pPr>
        <w:pStyle w:val="ListParagraph"/>
        <w:spacing w:before="120"/>
        <w:ind w:left="-720" w:right="-1260"/>
        <w:rPr>
          <w:rFonts w:ascii="Arial" w:hAnsi="Arial"/>
        </w:rPr>
      </w:pPr>
    </w:p>
    <w:p w14:paraId="40C0A4E6" w14:textId="77777777" w:rsidR="00193A47" w:rsidRDefault="00193A47" w:rsidP="00193A47">
      <w:pPr>
        <w:pStyle w:val="ListParagraph"/>
        <w:spacing w:before="120"/>
        <w:ind w:left="-720" w:right="-1260"/>
        <w:rPr>
          <w:rFonts w:ascii="Arial" w:hAnsi="Arial"/>
        </w:rPr>
      </w:pPr>
    </w:p>
    <w:p w14:paraId="0D5CC118" w14:textId="77777777" w:rsidR="005979EA" w:rsidRDefault="005979EA" w:rsidP="006C39C2">
      <w:pPr>
        <w:pStyle w:val="ListParagraph"/>
        <w:spacing w:before="120"/>
        <w:ind w:left="-720" w:right="-1080"/>
        <w:rPr>
          <w:rFonts w:ascii="Arial" w:hAnsi="Arial"/>
          <w:sz w:val="20"/>
          <w:szCs w:val="20"/>
        </w:rPr>
      </w:pPr>
    </w:p>
    <w:p w14:paraId="3490CDC5" w14:textId="057B4A5C" w:rsidR="00262583" w:rsidRDefault="00262583" w:rsidP="006C39C2">
      <w:pPr>
        <w:pStyle w:val="ListParagraph"/>
        <w:spacing w:before="120"/>
        <w:ind w:left="-720" w:right="-1080"/>
        <w:rPr>
          <w:rFonts w:ascii="Arial" w:hAnsi="Arial"/>
          <w:sz w:val="20"/>
          <w:szCs w:val="20"/>
        </w:rPr>
      </w:pPr>
      <w:bookmarkStart w:id="0" w:name="_Hlk48230896"/>
      <w:r w:rsidRPr="00C6658A">
        <w:rPr>
          <w:rFonts w:ascii="Arial" w:hAnsi="Arial"/>
          <w:sz w:val="20"/>
          <w:szCs w:val="20"/>
        </w:rPr>
        <w:lastRenderedPageBreak/>
        <w:t>The following is hereby made a part of this solicitation:</w:t>
      </w:r>
    </w:p>
    <w:p w14:paraId="65E05169" w14:textId="69A00681" w:rsidR="00B87590" w:rsidRDefault="00B87590" w:rsidP="006C39C2">
      <w:pPr>
        <w:pStyle w:val="ListParagraph"/>
        <w:spacing w:before="120"/>
        <w:ind w:left="-720" w:right="-1080"/>
        <w:rPr>
          <w:rFonts w:ascii="Arial" w:hAnsi="Arial"/>
          <w:sz w:val="20"/>
          <w:szCs w:val="20"/>
        </w:rPr>
      </w:pPr>
    </w:p>
    <w:p w14:paraId="3B266924" w14:textId="1DFACDA5" w:rsidR="00B87590" w:rsidRPr="00B87590" w:rsidRDefault="00B87590" w:rsidP="006C39C2">
      <w:pPr>
        <w:pStyle w:val="ListParagraph"/>
        <w:spacing w:before="120"/>
        <w:ind w:left="-720" w:right="-1080"/>
        <w:rPr>
          <w:rFonts w:ascii="Arial" w:hAnsi="Arial"/>
          <w:b/>
          <w:bCs/>
          <w:i/>
          <w:iCs/>
          <w:sz w:val="20"/>
          <w:szCs w:val="20"/>
        </w:rPr>
      </w:pPr>
      <w:r w:rsidRPr="00B87590">
        <w:rPr>
          <w:rFonts w:ascii="Arial" w:hAnsi="Arial"/>
          <w:b/>
          <w:bCs/>
          <w:i/>
          <w:iCs/>
          <w:sz w:val="20"/>
          <w:szCs w:val="20"/>
        </w:rPr>
        <w:t>Vendor Questions:</w:t>
      </w:r>
      <w:r w:rsidR="00E86198">
        <w:rPr>
          <w:rFonts w:ascii="Arial" w:hAnsi="Arial"/>
          <w:b/>
          <w:bCs/>
          <w:i/>
          <w:iCs/>
          <w:sz w:val="20"/>
          <w:szCs w:val="20"/>
        </w:rPr>
        <w:t xml:space="preserve"> </w:t>
      </w:r>
      <w:r w:rsidR="00E86198" w:rsidRPr="00E86198">
        <w:rPr>
          <w:rFonts w:ascii="Arial" w:hAnsi="Arial"/>
          <w:color w:val="FF0000"/>
          <w:sz w:val="20"/>
          <w:szCs w:val="20"/>
        </w:rPr>
        <w:t>County responses in red</w:t>
      </w:r>
      <w:r w:rsidR="00E86198" w:rsidRPr="00E86198">
        <w:rPr>
          <w:rFonts w:ascii="Arial" w:hAnsi="Arial"/>
          <w:i/>
          <w:iCs/>
          <w:color w:val="FF0000"/>
          <w:sz w:val="20"/>
          <w:szCs w:val="20"/>
        </w:rPr>
        <w:t>.</w:t>
      </w:r>
      <w:r w:rsidR="00E86198" w:rsidRPr="00E86198">
        <w:rPr>
          <w:rFonts w:ascii="Arial" w:hAnsi="Arial"/>
          <w:b/>
          <w:bCs/>
          <w:i/>
          <w:iCs/>
          <w:color w:val="FF0000"/>
          <w:sz w:val="20"/>
          <w:szCs w:val="20"/>
        </w:rPr>
        <w:t xml:space="preserve"> </w:t>
      </w:r>
    </w:p>
    <w:p w14:paraId="2A3AF725" w14:textId="77777777" w:rsidR="00B87590" w:rsidRPr="00B87590" w:rsidRDefault="00B87590" w:rsidP="00B87590">
      <w:pPr>
        <w:numPr>
          <w:ilvl w:val="0"/>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Please provide finish plan or room finish schedule to answer the following:</w:t>
      </w:r>
    </w:p>
    <w:p w14:paraId="33281232" w14:textId="78E8CC12"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Identify what type of new flooring should be included in the Exercise Room 79.</w:t>
      </w:r>
      <w:r w:rsidR="000E6889">
        <w:rPr>
          <w:rFonts w:ascii="Arial" w:eastAsia="Calibri" w:hAnsi="Arial" w:cs="Arial"/>
          <w:sz w:val="20"/>
          <w:szCs w:val="20"/>
        </w:rPr>
        <w:t xml:space="preserve"> </w:t>
      </w:r>
      <w:r w:rsidR="000E6889">
        <w:rPr>
          <w:rFonts w:ascii="Arial" w:eastAsia="Calibri" w:hAnsi="Arial" w:cs="Arial"/>
          <w:color w:val="FF0000"/>
          <w:sz w:val="20"/>
          <w:szCs w:val="20"/>
        </w:rPr>
        <w:t>Existing concrete floor to remain.</w:t>
      </w:r>
    </w:p>
    <w:p w14:paraId="234ED425" w14:textId="2CC8614D"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Identify what type of new flooring should be included in the Batch plant restroom as well as the second level – note 09.05 says for existing flooring to remain, but no flooring was seen at the walk through.</w:t>
      </w:r>
      <w:r w:rsidR="00E86198">
        <w:rPr>
          <w:rFonts w:ascii="Arial" w:eastAsia="Calibri" w:hAnsi="Arial" w:cs="Arial"/>
          <w:sz w:val="20"/>
          <w:szCs w:val="20"/>
        </w:rPr>
        <w:t xml:space="preserve"> </w:t>
      </w:r>
      <w:r w:rsidR="00E86198" w:rsidRPr="00E86198">
        <w:rPr>
          <w:rFonts w:ascii="Arial" w:eastAsia="Calibri" w:hAnsi="Arial" w:cs="Arial"/>
          <w:color w:val="FF0000"/>
          <w:sz w:val="20"/>
          <w:szCs w:val="20"/>
        </w:rPr>
        <w:t>The batch plant should have a VCT floor (similar to the ops building)</w:t>
      </w:r>
      <w:r w:rsidR="00E86198">
        <w:rPr>
          <w:rFonts w:ascii="Arial" w:eastAsia="Calibri" w:hAnsi="Arial" w:cs="Arial"/>
          <w:color w:val="FF0000"/>
          <w:sz w:val="20"/>
          <w:szCs w:val="20"/>
        </w:rPr>
        <w:t>.</w:t>
      </w:r>
    </w:p>
    <w:p w14:paraId="222D49F6" w14:textId="1F44B166"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 xml:space="preserve">VCT was found in the areas where the new hallway is proposed near the Men’s locker room. Note 09.03/A1.1 says to provide new carpet tiles and base – please specify the extent of this at the hallway plan east of the </w:t>
      </w:r>
      <w:proofErr w:type="spellStart"/>
      <w:r w:rsidRPr="00B87590">
        <w:rPr>
          <w:rFonts w:ascii="Arial" w:eastAsia="Calibri" w:hAnsi="Arial" w:cs="Arial"/>
          <w:sz w:val="20"/>
          <w:szCs w:val="20"/>
        </w:rPr>
        <w:t>mens</w:t>
      </w:r>
      <w:proofErr w:type="spellEnd"/>
      <w:r w:rsidRPr="00B87590">
        <w:rPr>
          <w:rFonts w:ascii="Arial" w:eastAsia="Calibri" w:hAnsi="Arial" w:cs="Arial"/>
          <w:sz w:val="20"/>
          <w:szCs w:val="20"/>
        </w:rPr>
        <w:t xml:space="preserve"> locker room. </w:t>
      </w:r>
      <w:r w:rsidR="00E86198" w:rsidRPr="00E86198">
        <w:rPr>
          <w:rFonts w:ascii="Arial" w:eastAsia="Calibri" w:hAnsi="Arial" w:cs="Arial"/>
          <w:color w:val="FF0000"/>
          <w:sz w:val="20"/>
          <w:szCs w:val="20"/>
        </w:rPr>
        <w:t xml:space="preserve">Locker room should be VCT, not carpet.  Mechanics will track oil &amp; grease.  </w:t>
      </w:r>
    </w:p>
    <w:p w14:paraId="3E7B36E3" w14:textId="6FA2E8D1"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At areas where walls are being removed – should new paint extend to the nearest corners? Or just the wall patch?</w:t>
      </w:r>
      <w:r w:rsidR="00E86198">
        <w:rPr>
          <w:rFonts w:ascii="Arial" w:eastAsia="Calibri" w:hAnsi="Arial" w:cs="Arial"/>
          <w:sz w:val="20"/>
          <w:szCs w:val="20"/>
        </w:rPr>
        <w:t xml:space="preserve"> </w:t>
      </w:r>
      <w:r w:rsidR="000E6889">
        <w:rPr>
          <w:rFonts w:ascii="Arial" w:eastAsia="Calibri" w:hAnsi="Arial" w:cs="Arial"/>
          <w:color w:val="FF0000"/>
          <w:sz w:val="20"/>
          <w:szCs w:val="20"/>
        </w:rPr>
        <w:t>Pa</w:t>
      </w:r>
      <w:r w:rsidR="00F519B4">
        <w:rPr>
          <w:rFonts w:ascii="Arial" w:eastAsia="Calibri" w:hAnsi="Arial" w:cs="Arial"/>
          <w:color w:val="FF0000"/>
          <w:sz w:val="20"/>
          <w:szCs w:val="20"/>
        </w:rPr>
        <w:t>int walls to nearest corners.</w:t>
      </w:r>
    </w:p>
    <w:p w14:paraId="17F5781C" w14:textId="5A823424"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Should all new walls be painted? Where should new painting start and stop at walls where infills occur?</w:t>
      </w:r>
      <w:r w:rsidR="00E86198">
        <w:rPr>
          <w:rFonts w:ascii="Arial" w:eastAsia="Calibri" w:hAnsi="Arial" w:cs="Arial"/>
          <w:sz w:val="20"/>
          <w:szCs w:val="20"/>
        </w:rPr>
        <w:t xml:space="preserve">  </w:t>
      </w:r>
      <w:r w:rsidR="00F519B4">
        <w:rPr>
          <w:rFonts w:ascii="Arial" w:eastAsia="Calibri" w:hAnsi="Arial" w:cs="Arial"/>
          <w:color w:val="FF0000"/>
          <w:sz w:val="20"/>
          <w:szCs w:val="20"/>
        </w:rPr>
        <w:t>All new walls should be painted. At infills, paint walls to nearest corner.</w:t>
      </w:r>
    </w:p>
    <w:p w14:paraId="3F0D9540" w14:textId="238398F5" w:rsidR="00B87590" w:rsidRPr="0037772A"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 xml:space="preserve">Should the new exterior stair be painted? </w:t>
      </w:r>
      <w:r w:rsidR="00E86198">
        <w:rPr>
          <w:rFonts w:ascii="Arial" w:eastAsia="Calibri" w:hAnsi="Arial" w:cs="Arial"/>
          <w:sz w:val="20"/>
          <w:szCs w:val="20"/>
        </w:rPr>
        <w:t xml:space="preserve"> </w:t>
      </w:r>
      <w:r w:rsidR="00F519B4">
        <w:rPr>
          <w:rFonts w:ascii="Arial" w:eastAsia="Calibri" w:hAnsi="Arial" w:cs="Arial"/>
          <w:color w:val="FF0000"/>
          <w:sz w:val="20"/>
          <w:szCs w:val="20"/>
        </w:rPr>
        <w:t xml:space="preserve">Exterior stair shall be stainless steel. </w:t>
      </w:r>
    </w:p>
    <w:p w14:paraId="5BE8E28A" w14:textId="77777777" w:rsidR="0037772A" w:rsidRPr="00B87590" w:rsidRDefault="0037772A" w:rsidP="0037772A">
      <w:pPr>
        <w:spacing w:after="160" w:line="256" w:lineRule="auto"/>
        <w:ind w:left="720"/>
        <w:contextualSpacing/>
        <w:rPr>
          <w:rFonts w:ascii="Arial" w:eastAsia="Calibri" w:hAnsi="Arial" w:cs="Arial"/>
          <w:sz w:val="20"/>
          <w:szCs w:val="20"/>
        </w:rPr>
      </w:pPr>
    </w:p>
    <w:p w14:paraId="0723923E" w14:textId="4FAB8146" w:rsidR="00B87590" w:rsidRPr="0037772A" w:rsidRDefault="00B87590" w:rsidP="00B87590">
      <w:pPr>
        <w:numPr>
          <w:ilvl w:val="0"/>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Should the walls at the mud room and stairwell be built on the existing flooring? Or should flooring removal be included for the new walls?</w:t>
      </w:r>
      <w:r w:rsidR="0037772A">
        <w:rPr>
          <w:rFonts w:ascii="Arial" w:eastAsia="Calibri" w:hAnsi="Arial" w:cs="Arial"/>
          <w:sz w:val="20"/>
          <w:szCs w:val="20"/>
        </w:rPr>
        <w:t xml:space="preserve">  </w:t>
      </w:r>
      <w:r w:rsidR="00F519B4">
        <w:rPr>
          <w:rFonts w:ascii="Arial" w:eastAsia="Calibri" w:hAnsi="Arial" w:cs="Arial"/>
          <w:color w:val="FF0000"/>
          <w:sz w:val="20"/>
          <w:szCs w:val="20"/>
        </w:rPr>
        <w:t>Remove flooring before installing new walls.</w:t>
      </w:r>
    </w:p>
    <w:p w14:paraId="018B3612" w14:textId="77777777" w:rsidR="0037772A" w:rsidRPr="00B87590" w:rsidRDefault="0037772A" w:rsidP="0037772A">
      <w:pPr>
        <w:spacing w:after="160" w:line="256" w:lineRule="auto"/>
        <w:ind w:left="90"/>
        <w:contextualSpacing/>
        <w:rPr>
          <w:rFonts w:ascii="Arial" w:eastAsia="Calibri" w:hAnsi="Arial" w:cs="Arial"/>
          <w:sz w:val="20"/>
          <w:szCs w:val="20"/>
        </w:rPr>
      </w:pPr>
    </w:p>
    <w:p w14:paraId="7AAE0DC4" w14:textId="77777777" w:rsidR="00B87590" w:rsidRPr="00B87590" w:rsidRDefault="00B87590" w:rsidP="00B87590">
      <w:pPr>
        <w:numPr>
          <w:ilvl w:val="0"/>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Will owner provide 3</w:t>
      </w:r>
      <w:r w:rsidRPr="00B87590">
        <w:rPr>
          <w:rFonts w:ascii="Arial" w:eastAsia="Calibri" w:hAnsi="Arial" w:cs="Arial"/>
          <w:sz w:val="20"/>
          <w:szCs w:val="20"/>
          <w:vertAlign w:val="superscript"/>
        </w:rPr>
        <w:t>rd</w:t>
      </w:r>
      <w:r w:rsidRPr="00B87590">
        <w:rPr>
          <w:rFonts w:ascii="Arial" w:eastAsia="Calibri" w:hAnsi="Arial" w:cs="Arial"/>
          <w:sz w:val="20"/>
          <w:szCs w:val="20"/>
        </w:rPr>
        <w:t xml:space="preserve"> party testing for the following?</w:t>
      </w:r>
    </w:p>
    <w:p w14:paraId="02530FB8" w14:textId="07757C54"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Concrete</w:t>
      </w:r>
      <w:r w:rsidR="00120651">
        <w:rPr>
          <w:rFonts w:ascii="Arial" w:eastAsia="Calibri" w:hAnsi="Arial" w:cs="Arial"/>
          <w:sz w:val="20"/>
          <w:szCs w:val="20"/>
        </w:rPr>
        <w:t xml:space="preserve">, </w:t>
      </w:r>
      <w:r w:rsidR="00120651">
        <w:rPr>
          <w:rFonts w:ascii="Arial" w:eastAsia="Calibri" w:hAnsi="Arial" w:cs="Arial"/>
          <w:color w:val="FF0000"/>
          <w:sz w:val="20"/>
          <w:szCs w:val="20"/>
        </w:rPr>
        <w:t>Yes</w:t>
      </w:r>
    </w:p>
    <w:p w14:paraId="478EAE88" w14:textId="0E2874C0"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Soil compaction</w:t>
      </w:r>
      <w:r w:rsidR="00120651">
        <w:rPr>
          <w:rFonts w:ascii="Arial" w:eastAsia="Calibri" w:hAnsi="Arial" w:cs="Arial"/>
          <w:sz w:val="20"/>
          <w:szCs w:val="20"/>
        </w:rPr>
        <w:t xml:space="preserve">, </w:t>
      </w:r>
      <w:r w:rsidR="00120651">
        <w:rPr>
          <w:rFonts w:ascii="Arial" w:eastAsia="Calibri" w:hAnsi="Arial" w:cs="Arial"/>
          <w:color w:val="FF0000"/>
          <w:sz w:val="20"/>
          <w:szCs w:val="20"/>
        </w:rPr>
        <w:t>Yes</w:t>
      </w:r>
    </w:p>
    <w:p w14:paraId="47CA6316" w14:textId="3EC1B947" w:rsidR="00B87590" w:rsidRPr="0037772A"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Weld inspections</w:t>
      </w:r>
      <w:r w:rsidR="00120651">
        <w:rPr>
          <w:rFonts w:ascii="Arial" w:eastAsia="Calibri" w:hAnsi="Arial" w:cs="Arial"/>
          <w:sz w:val="20"/>
          <w:szCs w:val="20"/>
        </w:rPr>
        <w:t xml:space="preserve">, </w:t>
      </w:r>
      <w:r w:rsidR="00120651">
        <w:rPr>
          <w:rFonts w:ascii="Arial" w:eastAsia="Calibri" w:hAnsi="Arial" w:cs="Arial"/>
          <w:color w:val="FF0000"/>
          <w:sz w:val="20"/>
          <w:szCs w:val="20"/>
        </w:rPr>
        <w:t>Yes</w:t>
      </w:r>
    </w:p>
    <w:p w14:paraId="28EDBB1A" w14:textId="77777777" w:rsidR="0037772A" w:rsidRPr="00B87590" w:rsidRDefault="0037772A" w:rsidP="0037772A">
      <w:pPr>
        <w:spacing w:after="160" w:line="256" w:lineRule="auto"/>
        <w:ind w:left="720"/>
        <w:contextualSpacing/>
        <w:rPr>
          <w:rFonts w:ascii="Arial" w:eastAsia="Calibri" w:hAnsi="Arial" w:cs="Arial"/>
          <w:sz w:val="20"/>
          <w:szCs w:val="20"/>
        </w:rPr>
      </w:pPr>
    </w:p>
    <w:p w14:paraId="3A481F01" w14:textId="6386ECE3" w:rsidR="00B87590" w:rsidRPr="00B87590" w:rsidRDefault="00B87590" w:rsidP="00B87590">
      <w:pPr>
        <w:numPr>
          <w:ilvl w:val="0"/>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 xml:space="preserve">Please </w:t>
      </w:r>
      <w:r w:rsidR="006611B9">
        <w:rPr>
          <w:rFonts w:ascii="Arial" w:eastAsia="Calibri" w:hAnsi="Arial" w:cs="Arial"/>
          <w:sz w:val="20"/>
          <w:szCs w:val="20"/>
        </w:rPr>
        <w:t>p</w:t>
      </w:r>
      <w:r w:rsidRPr="00B87590">
        <w:rPr>
          <w:rFonts w:ascii="Arial" w:eastAsia="Calibri" w:hAnsi="Arial" w:cs="Arial"/>
          <w:sz w:val="20"/>
          <w:szCs w:val="20"/>
        </w:rPr>
        <w:t>rovide specification for the following items:</w:t>
      </w:r>
    </w:p>
    <w:p w14:paraId="7BDA454C" w14:textId="663801DA"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Corner guards throughout</w:t>
      </w:r>
      <w:r w:rsidR="001A205E">
        <w:rPr>
          <w:rFonts w:ascii="Arial" w:eastAsia="Calibri" w:hAnsi="Arial" w:cs="Arial"/>
          <w:sz w:val="20"/>
          <w:szCs w:val="20"/>
        </w:rPr>
        <w:t xml:space="preserve"> - </w:t>
      </w:r>
      <w:r w:rsidR="00587D46" w:rsidRPr="00587D46">
        <w:rPr>
          <w:rFonts w:ascii="Arial" w:eastAsia="Calibri" w:hAnsi="Arial" w:cs="Arial"/>
          <w:color w:val="FF0000"/>
          <w:sz w:val="20"/>
          <w:szCs w:val="20"/>
        </w:rPr>
        <w:t>Match existing corner guards</w:t>
      </w:r>
    </w:p>
    <w:p w14:paraId="7FA16FF0" w14:textId="55083D89" w:rsidR="00B87590" w:rsidRPr="001E7195" w:rsidRDefault="00B87590" w:rsidP="00B87590">
      <w:pPr>
        <w:numPr>
          <w:ilvl w:val="1"/>
          <w:numId w:val="12"/>
        </w:numPr>
        <w:spacing w:after="160" w:line="256" w:lineRule="auto"/>
        <w:contextualSpacing/>
        <w:rPr>
          <w:rFonts w:ascii="Arial" w:eastAsia="Calibri" w:hAnsi="Arial" w:cs="Arial"/>
          <w:color w:val="FF0000"/>
          <w:sz w:val="20"/>
          <w:szCs w:val="20"/>
        </w:rPr>
      </w:pPr>
      <w:r w:rsidRPr="00E86198">
        <w:rPr>
          <w:rFonts w:ascii="Arial" w:eastAsia="Calibri" w:hAnsi="Arial" w:cs="Arial"/>
          <w:sz w:val="20"/>
          <w:szCs w:val="20"/>
        </w:rPr>
        <w:t>Coat hooks</w:t>
      </w:r>
      <w:r w:rsidR="00587D46" w:rsidRPr="00E86198">
        <w:rPr>
          <w:rFonts w:ascii="Arial" w:eastAsia="Calibri" w:hAnsi="Arial" w:cs="Arial"/>
          <w:sz w:val="20"/>
          <w:szCs w:val="20"/>
        </w:rPr>
        <w:t xml:space="preserve"> </w:t>
      </w:r>
      <w:r w:rsidR="001A205E">
        <w:rPr>
          <w:rFonts w:ascii="Arial" w:eastAsia="Calibri" w:hAnsi="Arial" w:cs="Arial"/>
          <w:sz w:val="20"/>
          <w:szCs w:val="20"/>
        </w:rPr>
        <w:t xml:space="preserve">- </w:t>
      </w:r>
      <w:r w:rsidR="00587D46" w:rsidRPr="001E7195">
        <w:rPr>
          <w:rFonts w:ascii="Arial" w:eastAsia="Calibri" w:hAnsi="Arial" w:cs="Arial"/>
          <w:color w:val="FF0000"/>
          <w:sz w:val="20"/>
          <w:szCs w:val="20"/>
        </w:rPr>
        <w:t>No spec necessary, use detail &amp; model number shown on drawings</w:t>
      </w:r>
    </w:p>
    <w:p w14:paraId="6F5049CA" w14:textId="4941D0C7" w:rsidR="00B87590" w:rsidRPr="001E7195" w:rsidRDefault="00B87590" w:rsidP="00B87590">
      <w:pPr>
        <w:numPr>
          <w:ilvl w:val="1"/>
          <w:numId w:val="12"/>
        </w:numPr>
        <w:spacing w:after="160" w:line="256" w:lineRule="auto"/>
        <w:contextualSpacing/>
        <w:rPr>
          <w:rFonts w:ascii="Arial" w:eastAsia="Calibri" w:hAnsi="Arial" w:cs="Arial"/>
          <w:color w:val="FF0000"/>
          <w:sz w:val="20"/>
          <w:szCs w:val="20"/>
        </w:rPr>
      </w:pPr>
      <w:r w:rsidRPr="00E86198">
        <w:rPr>
          <w:rFonts w:ascii="Arial" w:eastAsia="Calibri" w:hAnsi="Arial" w:cs="Arial"/>
          <w:sz w:val="20"/>
          <w:szCs w:val="20"/>
        </w:rPr>
        <w:t>Markerboards</w:t>
      </w:r>
      <w:r w:rsidR="002B7B26" w:rsidRPr="001E7195">
        <w:rPr>
          <w:rFonts w:ascii="Arial" w:eastAsia="Calibri" w:hAnsi="Arial" w:cs="Arial"/>
          <w:color w:val="FF0000"/>
          <w:sz w:val="20"/>
          <w:szCs w:val="20"/>
        </w:rPr>
        <w:t xml:space="preserve"> </w:t>
      </w:r>
      <w:bookmarkStart w:id="1" w:name="_GoBack"/>
      <w:r w:rsidR="001A205E" w:rsidRPr="006564E0">
        <w:rPr>
          <w:rFonts w:ascii="Arial" w:eastAsia="Calibri" w:hAnsi="Arial" w:cs="Arial"/>
          <w:sz w:val="20"/>
          <w:szCs w:val="20"/>
        </w:rPr>
        <w:t>-</w:t>
      </w:r>
      <w:bookmarkEnd w:id="1"/>
      <w:r w:rsidR="001A205E">
        <w:rPr>
          <w:rFonts w:ascii="Arial" w:eastAsia="Calibri" w:hAnsi="Arial" w:cs="Arial"/>
          <w:color w:val="FF0000"/>
          <w:sz w:val="20"/>
          <w:szCs w:val="20"/>
        </w:rPr>
        <w:t xml:space="preserve"> </w:t>
      </w:r>
      <w:r w:rsidR="002B7B26" w:rsidRPr="001E7195">
        <w:rPr>
          <w:rFonts w:ascii="Arial" w:eastAsia="Calibri" w:hAnsi="Arial" w:cs="Arial"/>
          <w:color w:val="FF0000"/>
          <w:sz w:val="20"/>
          <w:szCs w:val="20"/>
        </w:rPr>
        <w:t>Attached</w:t>
      </w:r>
    </w:p>
    <w:p w14:paraId="3668D0A3" w14:textId="77777777" w:rsidR="001A205E" w:rsidRDefault="00B87590" w:rsidP="004E5DBC">
      <w:pPr>
        <w:numPr>
          <w:ilvl w:val="1"/>
          <w:numId w:val="12"/>
        </w:numPr>
        <w:tabs>
          <w:tab w:val="left" w:pos="1080"/>
        </w:tabs>
        <w:spacing w:after="160" w:line="256" w:lineRule="auto"/>
        <w:contextualSpacing/>
        <w:rPr>
          <w:rFonts w:ascii="Arial" w:eastAsia="Calibri" w:hAnsi="Arial" w:cs="Arial"/>
          <w:color w:val="FF0000"/>
          <w:sz w:val="20"/>
          <w:szCs w:val="20"/>
        </w:rPr>
      </w:pPr>
      <w:r w:rsidRPr="001A205E">
        <w:rPr>
          <w:rFonts w:ascii="Arial" w:eastAsia="Calibri" w:hAnsi="Arial" w:cs="Arial"/>
          <w:sz w:val="20"/>
          <w:szCs w:val="20"/>
        </w:rPr>
        <w:t>Upholstered seat cushion</w:t>
      </w:r>
      <w:r w:rsidR="001A205E" w:rsidRPr="001A205E">
        <w:rPr>
          <w:rFonts w:ascii="Arial" w:eastAsia="Calibri" w:hAnsi="Arial" w:cs="Arial"/>
          <w:sz w:val="20"/>
          <w:szCs w:val="20"/>
        </w:rPr>
        <w:t xml:space="preserve"> - </w:t>
      </w:r>
      <w:r w:rsidR="001A205E" w:rsidRPr="001A205E">
        <w:rPr>
          <w:rFonts w:ascii="Arial" w:eastAsia="Calibri" w:hAnsi="Arial" w:cs="Arial"/>
          <w:color w:val="FF0000"/>
          <w:sz w:val="20"/>
          <w:szCs w:val="20"/>
        </w:rPr>
        <w:t xml:space="preserve">Seat covers would not be part of the </w:t>
      </w:r>
    </w:p>
    <w:p w14:paraId="762BB11B" w14:textId="4191B526" w:rsidR="00B87590" w:rsidRPr="001A205E" w:rsidRDefault="001A205E" w:rsidP="001A205E">
      <w:pPr>
        <w:tabs>
          <w:tab w:val="left" w:pos="1080"/>
        </w:tabs>
        <w:spacing w:after="160" w:line="256" w:lineRule="auto"/>
        <w:ind w:left="720"/>
        <w:contextualSpacing/>
        <w:rPr>
          <w:rFonts w:ascii="Arial" w:eastAsia="Calibri" w:hAnsi="Arial" w:cs="Arial"/>
          <w:color w:val="FF0000"/>
          <w:sz w:val="20"/>
          <w:szCs w:val="20"/>
        </w:rPr>
      </w:pPr>
      <w:r>
        <w:rPr>
          <w:rFonts w:ascii="Arial" w:eastAsia="Calibri" w:hAnsi="Arial" w:cs="Arial"/>
          <w:color w:val="FF0000"/>
          <w:sz w:val="20"/>
          <w:szCs w:val="20"/>
        </w:rPr>
        <w:tab/>
      </w:r>
      <w:r w:rsidRPr="001A205E">
        <w:rPr>
          <w:rFonts w:ascii="Arial" w:eastAsia="Calibri" w:hAnsi="Arial" w:cs="Arial"/>
          <w:color w:val="FF0000"/>
          <w:sz w:val="20"/>
          <w:szCs w:val="20"/>
        </w:rPr>
        <w:t xml:space="preserve">renovation project.  We have furniture (hoteling, and non-hoteling) that is </w:t>
      </w:r>
      <w:r w:rsidRPr="001A205E">
        <w:rPr>
          <w:rFonts w:ascii="Arial" w:eastAsia="Calibri" w:hAnsi="Arial" w:cs="Arial"/>
          <w:color w:val="FF0000"/>
          <w:sz w:val="20"/>
          <w:szCs w:val="20"/>
        </w:rPr>
        <w:tab/>
      </w:r>
      <w:r w:rsidRPr="001A205E">
        <w:rPr>
          <w:rFonts w:ascii="Arial" w:eastAsia="Calibri" w:hAnsi="Arial" w:cs="Arial"/>
          <w:color w:val="FF0000"/>
          <w:sz w:val="20"/>
          <w:szCs w:val="20"/>
        </w:rPr>
        <w:t xml:space="preserve">being done separately. If this is for the bench seat along the “mudroom </w:t>
      </w:r>
      <w:r>
        <w:rPr>
          <w:rFonts w:ascii="Arial" w:eastAsia="Calibri" w:hAnsi="Arial" w:cs="Arial"/>
          <w:color w:val="FF0000"/>
          <w:sz w:val="20"/>
          <w:szCs w:val="20"/>
        </w:rPr>
        <w:tab/>
      </w:r>
      <w:r w:rsidRPr="001A205E">
        <w:rPr>
          <w:rFonts w:ascii="Arial" w:eastAsia="Calibri" w:hAnsi="Arial" w:cs="Arial"/>
          <w:color w:val="FF0000"/>
          <w:sz w:val="20"/>
          <w:szCs w:val="20"/>
        </w:rPr>
        <w:t xml:space="preserve">wall” </w:t>
      </w:r>
      <w:r>
        <w:rPr>
          <w:rFonts w:ascii="Arial" w:eastAsia="Calibri" w:hAnsi="Arial" w:cs="Arial"/>
          <w:color w:val="FF0000"/>
          <w:sz w:val="20"/>
          <w:szCs w:val="20"/>
        </w:rPr>
        <w:t xml:space="preserve">the County has </w:t>
      </w:r>
      <w:r w:rsidRPr="001A205E">
        <w:rPr>
          <w:rFonts w:ascii="Arial" w:eastAsia="Calibri" w:hAnsi="Arial" w:cs="Arial"/>
          <w:color w:val="FF0000"/>
          <w:sz w:val="20"/>
          <w:szCs w:val="20"/>
        </w:rPr>
        <w:t xml:space="preserve">sample palettes that we have for our furniture.  It </w:t>
      </w:r>
      <w:r>
        <w:rPr>
          <w:rFonts w:ascii="Arial" w:eastAsia="Calibri" w:hAnsi="Arial" w:cs="Arial"/>
          <w:color w:val="FF0000"/>
          <w:sz w:val="20"/>
          <w:szCs w:val="20"/>
        </w:rPr>
        <w:tab/>
      </w:r>
      <w:r w:rsidRPr="001A205E">
        <w:rPr>
          <w:rFonts w:ascii="Arial" w:eastAsia="Calibri" w:hAnsi="Arial" w:cs="Arial"/>
          <w:color w:val="FF0000"/>
          <w:sz w:val="20"/>
          <w:szCs w:val="20"/>
        </w:rPr>
        <w:t>just needs to be non-porous, IE vinyl  type covering</w:t>
      </w:r>
      <w:r>
        <w:rPr>
          <w:rFonts w:ascii="Arial" w:eastAsia="Calibri" w:hAnsi="Arial" w:cs="Arial"/>
          <w:color w:val="FF0000"/>
          <w:sz w:val="20"/>
          <w:szCs w:val="20"/>
        </w:rPr>
        <w:t>.</w:t>
      </w:r>
    </w:p>
    <w:p w14:paraId="05365A37" w14:textId="5872C1E8" w:rsidR="00B87590" w:rsidRPr="001E7195" w:rsidRDefault="00B87590" w:rsidP="00B87590">
      <w:pPr>
        <w:numPr>
          <w:ilvl w:val="1"/>
          <w:numId w:val="12"/>
        </w:numPr>
        <w:spacing w:after="160" w:line="256" w:lineRule="auto"/>
        <w:contextualSpacing/>
        <w:rPr>
          <w:rFonts w:ascii="Arial" w:eastAsia="Calibri" w:hAnsi="Arial" w:cs="Arial"/>
          <w:color w:val="FF0000"/>
          <w:sz w:val="20"/>
          <w:szCs w:val="20"/>
        </w:rPr>
      </w:pPr>
      <w:r w:rsidRPr="00E86198">
        <w:rPr>
          <w:rFonts w:ascii="Arial" w:eastAsia="Calibri" w:hAnsi="Arial" w:cs="Arial"/>
          <w:sz w:val="20"/>
          <w:szCs w:val="20"/>
        </w:rPr>
        <w:t>Plastic Laminate</w:t>
      </w:r>
      <w:r w:rsidR="001A205E">
        <w:rPr>
          <w:rFonts w:ascii="Arial" w:eastAsia="Calibri" w:hAnsi="Arial" w:cs="Arial"/>
          <w:sz w:val="20"/>
          <w:szCs w:val="20"/>
        </w:rPr>
        <w:t xml:space="preserve"> -</w:t>
      </w:r>
      <w:r w:rsidR="00587D46" w:rsidRPr="00E86198">
        <w:rPr>
          <w:rFonts w:ascii="Arial" w:eastAsia="Calibri" w:hAnsi="Arial" w:cs="Arial"/>
          <w:sz w:val="20"/>
          <w:szCs w:val="20"/>
        </w:rPr>
        <w:t xml:space="preserve"> </w:t>
      </w:r>
      <w:proofErr w:type="spellStart"/>
      <w:r w:rsidR="00587D46" w:rsidRPr="001E7195">
        <w:rPr>
          <w:rFonts w:ascii="Arial" w:eastAsia="Calibri" w:hAnsi="Arial" w:cs="Arial"/>
          <w:color w:val="FF0000"/>
          <w:sz w:val="20"/>
          <w:szCs w:val="20"/>
        </w:rPr>
        <w:t>Lav</w:t>
      </w:r>
      <w:proofErr w:type="spellEnd"/>
      <w:r w:rsidR="00587D46" w:rsidRPr="001E7195">
        <w:rPr>
          <w:rFonts w:ascii="Arial" w:eastAsia="Calibri" w:hAnsi="Arial" w:cs="Arial"/>
          <w:color w:val="FF0000"/>
          <w:sz w:val="20"/>
          <w:szCs w:val="20"/>
        </w:rPr>
        <w:t xml:space="preserve"> in batch is wall hung.  Use a melamine covered plyw</w:t>
      </w:r>
      <w:r w:rsidR="001A205E">
        <w:rPr>
          <w:rFonts w:ascii="Arial" w:eastAsia="Calibri" w:hAnsi="Arial" w:cs="Arial"/>
          <w:color w:val="FF0000"/>
          <w:sz w:val="20"/>
          <w:szCs w:val="20"/>
        </w:rPr>
        <w:t>oo</w:t>
      </w:r>
      <w:r w:rsidR="00587D46" w:rsidRPr="001E7195">
        <w:rPr>
          <w:rFonts w:ascii="Arial" w:eastAsia="Calibri" w:hAnsi="Arial" w:cs="Arial"/>
          <w:color w:val="FF0000"/>
          <w:sz w:val="20"/>
          <w:szCs w:val="20"/>
        </w:rPr>
        <w:t>d at mudroom.</w:t>
      </w:r>
    </w:p>
    <w:p w14:paraId="112F97C5" w14:textId="764A424D" w:rsidR="00B87590" w:rsidRPr="001E7195" w:rsidRDefault="00B87590" w:rsidP="00B87590">
      <w:pPr>
        <w:numPr>
          <w:ilvl w:val="1"/>
          <w:numId w:val="12"/>
        </w:numPr>
        <w:spacing w:after="160" w:line="256" w:lineRule="auto"/>
        <w:contextualSpacing/>
        <w:rPr>
          <w:rFonts w:ascii="Arial" w:eastAsia="Calibri" w:hAnsi="Arial" w:cs="Arial"/>
          <w:color w:val="FF0000"/>
          <w:sz w:val="20"/>
          <w:szCs w:val="20"/>
        </w:rPr>
      </w:pPr>
      <w:r w:rsidRPr="00E86198">
        <w:rPr>
          <w:rFonts w:ascii="Arial" w:eastAsia="Calibri" w:hAnsi="Arial" w:cs="Arial"/>
          <w:sz w:val="20"/>
          <w:szCs w:val="20"/>
        </w:rPr>
        <w:t>Access hatch in Exercise Room</w:t>
      </w:r>
      <w:r w:rsidR="001A205E">
        <w:rPr>
          <w:rFonts w:ascii="Arial" w:eastAsia="Calibri" w:hAnsi="Arial" w:cs="Arial"/>
          <w:sz w:val="20"/>
          <w:szCs w:val="20"/>
        </w:rPr>
        <w:t xml:space="preserve"> -</w:t>
      </w:r>
      <w:r w:rsidR="00587D46" w:rsidRPr="00E86198">
        <w:rPr>
          <w:rFonts w:ascii="Arial" w:eastAsia="Calibri" w:hAnsi="Arial" w:cs="Arial"/>
          <w:sz w:val="20"/>
          <w:szCs w:val="20"/>
        </w:rPr>
        <w:t xml:space="preserve"> </w:t>
      </w:r>
      <w:r w:rsidR="00587D46" w:rsidRPr="001E7195">
        <w:rPr>
          <w:rFonts w:ascii="Arial" w:eastAsia="Calibri" w:hAnsi="Arial" w:cs="Arial"/>
          <w:color w:val="FF0000"/>
          <w:sz w:val="20"/>
          <w:szCs w:val="20"/>
        </w:rPr>
        <w:t xml:space="preserve">This is not a rated access </w:t>
      </w:r>
      <w:proofErr w:type="gramStart"/>
      <w:r w:rsidR="00587D46" w:rsidRPr="001E7195">
        <w:rPr>
          <w:rFonts w:ascii="Arial" w:eastAsia="Calibri" w:hAnsi="Arial" w:cs="Arial"/>
          <w:color w:val="FF0000"/>
          <w:sz w:val="20"/>
          <w:szCs w:val="20"/>
        </w:rPr>
        <w:t>door,</w:t>
      </w:r>
      <w:proofErr w:type="gramEnd"/>
      <w:r w:rsidR="00587D46" w:rsidRPr="001E7195">
        <w:rPr>
          <w:rFonts w:ascii="Arial" w:eastAsia="Calibri" w:hAnsi="Arial" w:cs="Arial"/>
          <w:color w:val="FF0000"/>
          <w:sz w:val="20"/>
          <w:szCs w:val="20"/>
        </w:rPr>
        <w:t xml:space="preserve"> spec is not necessary.</w:t>
      </w:r>
    </w:p>
    <w:p w14:paraId="69DE2559" w14:textId="1B897915" w:rsidR="00B87590" w:rsidRPr="001E7195" w:rsidRDefault="00B87590" w:rsidP="00B87590">
      <w:pPr>
        <w:numPr>
          <w:ilvl w:val="1"/>
          <w:numId w:val="12"/>
        </w:numPr>
        <w:spacing w:after="160" w:line="256" w:lineRule="auto"/>
        <w:contextualSpacing/>
        <w:rPr>
          <w:rFonts w:ascii="Arial" w:eastAsia="Calibri" w:hAnsi="Arial" w:cs="Arial"/>
          <w:color w:val="FF0000"/>
          <w:sz w:val="20"/>
          <w:szCs w:val="20"/>
        </w:rPr>
      </w:pPr>
      <w:r w:rsidRPr="00E86198">
        <w:rPr>
          <w:rFonts w:ascii="Arial" w:eastAsia="Calibri" w:hAnsi="Arial" w:cs="Arial"/>
          <w:sz w:val="20"/>
          <w:szCs w:val="20"/>
        </w:rPr>
        <w:t>Toilet accessories</w:t>
      </w:r>
      <w:r w:rsidR="001A205E">
        <w:rPr>
          <w:rFonts w:ascii="Arial" w:eastAsia="Calibri" w:hAnsi="Arial" w:cs="Arial"/>
          <w:sz w:val="20"/>
          <w:szCs w:val="20"/>
        </w:rPr>
        <w:t xml:space="preserve"> -</w:t>
      </w:r>
      <w:r w:rsidR="003A4FCD" w:rsidRPr="00E86198">
        <w:rPr>
          <w:rFonts w:ascii="Arial" w:eastAsia="Calibri" w:hAnsi="Arial" w:cs="Arial"/>
          <w:sz w:val="20"/>
          <w:szCs w:val="20"/>
        </w:rPr>
        <w:t xml:space="preserve"> </w:t>
      </w:r>
      <w:r w:rsidR="003A4FCD" w:rsidRPr="001E7195">
        <w:rPr>
          <w:rFonts w:ascii="Arial" w:eastAsia="Calibri" w:hAnsi="Arial" w:cs="Arial"/>
          <w:color w:val="FF0000"/>
          <w:sz w:val="20"/>
          <w:szCs w:val="20"/>
        </w:rPr>
        <w:t>Toilet accessories to be provided by the Owner installed by Contractor</w:t>
      </w:r>
    </w:p>
    <w:p w14:paraId="0A4BBDCC" w14:textId="26CDD4D9" w:rsidR="00B87590" w:rsidRPr="001E7195" w:rsidRDefault="00B87590" w:rsidP="00B87590">
      <w:pPr>
        <w:numPr>
          <w:ilvl w:val="1"/>
          <w:numId w:val="12"/>
        </w:numPr>
        <w:spacing w:after="160" w:line="256" w:lineRule="auto"/>
        <w:contextualSpacing/>
        <w:rPr>
          <w:rFonts w:ascii="Arial" w:eastAsia="Calibri" w:hAnsi="Arial" w:cs="Arial"/>
          <w:color w:val="FF0000"/>
          <w:sz w:val="20"/>
          <w:szCs w:val="20"/>
        </w:rPr>
      </w:pPr>
      <w:r w:rsidRPr="00E86198">
        <w:rPr>
          <w:rFonts w:ascii="Arial" w:eastAsia="Calibri" w:hAnsi="Arial" w:cs="Arial"/>
          <w:sz w:val="20"/>
          <w:szCs w:val="20"/>
        </w:rPr>
        <w:t>Washer and dryer</w:t>
      </w:r>
      <w:r w:rsidR="001A205E">
        <w:rPr>
          <w:rFonts w:ascii="Arial" w:eastAsia="Calibri" w:hAnsi="Arial" w:cs="Arial"/>
          <w:sz w:val="20"/>
          <w:szCs w:val="20"/>
        </w:rPr>
        <w:t xml:space="preserve"> -</w:t>
      </w:r>
      <w:r w:rsidR="00821F1F" w:rsidRPr="00E86198">
        <w:rPr>
          <w:rFonts w:ascii="Arial" w:eastAsia="Calibri" w:hAnsi="Arial" w:cs="Arial"/>
          <w:sz w:val="20"/>
          <w:szCs w:val="20"/>
        </w:rPr>
        <w:t xml:space="preserve"> </w:t>
      </w:r>
      <w:r w:rsidR="00821F1F" w:rsidRPr="001E7195">
        <w:rPr>
          <w:rFonts w:ascii="Arial" w:eastAsia="Calibri" w:hAnsi="Arial" w:cs="Arial"/>
          <w:color w:val="FF0000"/>
          <w:sz w:val="20"/>
          <w:szCs w:val="20"/>
        </w:rPr>
        <w:t>Please use an allowance of $4000 for the Washer &amp; Dryer.</w:t>
      </w:r>
    </w:p>
    <w:p w14:paraId="16BCF542" w14:textId="43A4C70C" w:rsidR="00B87590" w:rsidRDefault="00B87590" w:rsidP="00B87590">
      <w:pPr>
        <w:numPr>
          <w:ilvl w:val="1"/>
          <w:numId w:val="12"/>
        </w:numPr>
        <w:spacing w:after="160" w:line="256" w:lineRule="auto"/>
        <w:contextualSpacing/>
        <w:rPr>
          <w:rFonts w:ascii="Arial" w:eastAsia="Calibri" w:hAnsi="Arial" w:cs="Arial"/>
          <w:color w:val="FF0000"/>
          <w:sz w:val="20"/>
          <w:szCs w:val="20"/>
        </w:rPr>
      </w:pPr>
      <w:r w:rsidRPr="00E86198">
        <w:rPr>
          <w:rFonts w:ascii="Arial" w:eastAsia="Calibri" w:hAnsi="Arial" w:cs="Arial"/>
          <w:sz w:val="20"/>
          <w:szCs w:val="20"/>
        </w:rPr>
        <w:lastRenderedPageBreak/>
        <w:t>Film on women’s locker room window</w:t>
      </w:r>
      <w:r w:rsidR="001A205E">
        <w:rPr>
          <w:rFonts w:ascii="Arial" w:eastAsia="Calibri" w:hAnsi="Arial" w:cs="Arial"/>
          <w:sz w:val="20"/>
          <w:szCs w:val="20"/>
        </w:rPr>
        <w:t xml:space="preserve"> - </w:t>
      </w:r>
      <w:r w:rsidR="003A4FCD" w:rsidRPr="001E7195">
        <w:rPr>
          <w:rFonts w:ascii="Arial" w:eastAsia="Calibri" w:hAnsi="Arial" w:cs="Arial"/>
          <w:color w:val="FF0000"/>
          <w:sz w:val="20"/>
          <w:szCs w:val="20"/>
        </w:rPr>
        <w:t>To be determined</w:t>
      </w:r>
    </w:p>
    <w:p w14:paraId="19C28E3D" w14:textId="77777777" w:rsidR="00E86198" w:rsidRPr="001E7195" w:rsidRDefault="00E86198" w:rsidP="00E86198">
      <w:pPr>
        <w:spacing w:after="160" w:line="256" w:lineRule="auto"/>
        <w:ind w:left="720"/>
        <w:contextualSpacing/>
        <w:rPr>
          <w:rFonts w:ascii="Arial" w:eastAsia="Calibri" w:hAnsi="Arial" w:cs="Arial"/>
          <w:color w:val="FF0000"/>
          <w:sz w:val="20"/>
          <w:szCs w:val="20"/>
        </w:rPr>
      </w:pPr>
    </w:p>
    <w:p w14:paraId="6A1996A7" w14:textId="432F9F60" w:rsidR="00B87590" w:rsidRPr="0037772A" w:rsidRDefault="00B87590" w:rsidP="00B87590">
      <w:pPr>
        <w:numPr>
          <w:ilvl w:val="0"/>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Is the project federal, or city sales tax exempt?</w:t>
      </w:r>
      <w:r>
        <w:rPr>
          <w:rFonts w:ascii="Arial" w:eastAsia="Calibri" w:hAnsi="Arial" w:cs="Arial"/>
          <w:sz w:val="20"/>
          <w:szCs w:val="20"/>
        </w:rPr>
        <w:t xml:space="preserve"> </w:t>
      </w:r>
      <w:r>
        <w:rPr>
          <w:rFonts w:ascii="Arial" w:eastAsia="Calibri" w:hAnsi="Arial" w:cs="Arial"/>
          <w:color w:val="FF0000"/>
          <w:sz w:val="20"/>
          <w:szCs w:val="20"/>
        </w:rPr>
        <w:t xml:space="preserve">County response: </w:t>
      </w:r>
      <w:r w:rsidRPr="00B87590">
        <w:rPr>
          <w:rFonts w:ascii="Arial" w:eastAsia="Calibri" w:hAnsi="Arial" w:cs="Arial"/>
          <w:color w:val="FF0000"/>
          <w:sz w:val="20"/>
          <w:szCs w:val="20"/>
        </w:rPr>
        <w:t>All Contractors and Subcontractors performing work on the Project shall apply to the State of Colorado Department of Revenue for a Tax Exemption Certificate. All Contractors are to have their own tax exemption number to cover the purchase of materials provided to this job. Contractors and Subcontractors shall apply for the Tax Exemption Certificate using Form DR 172 (Rev. 6/79).</w:t>
      </w:r>
      <w:r>
        <w:rPr>
          <w:rFonts w:ascii="Arial" w:eastAsia="Calibri" w:hAnsi="Arial" w:cs="Arial"/>
          <w:color w:val="FF0000"/>
          <w:sz w:val="20"/>
          <w:szCs w:val="20"/>
        </w:rPr>
        <w:t xml:space="preserve"> See 3.6.2 </w:t>
      </w:r>
      <w:r w:rsidR="006611B9">
        <w:rPr>
          <w:rFonts w:ascii="Arial" w:eastAsia="Calibri" w:hAnsi="Arial" w:cs="Arial"/>
          <w:color w:val="FF0000"/>
          <w:sz w:val="20"/>
          <w:szCs w:val="20"/>
        </w:rPr>
        <w:t>(Taxes) of the General Conditions for information regarding City of Colorado Springs taxes.</w:t>
      </w:r>
    </w:p>
    <w:p w14:paraId="72B56EEA" w14:textId="7C33B663" w:rsidR="00B87590" w:rsidRDefault="00B87590" w:rsidP="0037772A">
      <w:pPr>
        <w:pStyle w:val="NoSpacing"/>
        <w:numPr>
          <w:ilvl w:val="0"/>
          <w:numId w:val="12"/>
        </w:numPr>
        <w:rPr>
          <w:rFonts w:ascii="Arial" w:eastAsia="Calibri" w:hAnsi="Arial" w:cs="Arial"/>
          <w:color w:val="FF0000"/>
          <w:sz w:val="20"/>
          <w:szCs w:val="20"/>
        </w:rPr>
      </w:pPr>
      <w:r w:rsidRPr="0037772A">
        <w:rPr>
          <w:rFonts w:ascii="Arial" w:eastAsia="Calibri" w:hAnsi="Arial" w:cs="Arial"/>
          <w:sz w:val="20"/>
          <w:szCs w:val="20"/>
        </w:rPr>
        <w:t>Who will be responsible for permit fees, plan review fees?</w:t>
      </w:r>
      <w:r w:rsidR="0037772A" w:rsidRPr="0037772A">
        <w:rPr>
          <w:rFonts w:ascii="Arial" w:eastAsia="Calibri" w:hAnsi="Arial" w:cs="Arial"/>
          <w:sz w:val="20"/>
          <w:szCs w:val="20"/>
        </w:rPr>
        <w:t xml:space="preserve"> </w:t>
      </w:r>
      <w:r w:rsidR="0037772A" w:rsidRPr="0037772A">
        <w:rPr>
          <w:rFonts w:ascii="Arial" w:eastAsia="Calibri" w:hAnsi="Arial" w:cs="Arial"/>
          <w:color w:val="FF0000"/>
          <w:sz w:val="20"/>
          <w:szCs w:val="20"/>
        </w:rPr>
        <w:t xml:space="preserve">GC is responsible for permit </w:t>
      </w:r>
      <w:proofErr w:type="gramStart"/>
      <w:r w:rsidR="0037772A" w:rsidRPr="0037772A">
        <w:rPr>
          <w:rFonts w:ascii="Arial" w:eastAsia="Calibri" w:hAnsi="Arial" w:cs="Arial"/>
          <w:color w:val="FF0000"/>
          <w:sz w:val="20"/>
          <w:szCs w:val="20"/>
        </w:rPr>
        <w:t>fee,</w:t>
      </w:r>
      <w:proofErr w:type="gramEnd"/>
      <w:r w:rsidR="0037772A" w:rsidRPr="0037772A">
        <w:rPr>
          <w:rFonts w:ascii="Arial" w:eastAsia="Calibri" w:hAnsi="Arial" w:cs="Arial"/>
          <w:color w:val="FF0000"/>
          <w:sz w:val="20"/>
          <w:szCs w:val="20"/>
        </w:rPr>
        <w:t xml:space="preserve"> EPC will be responsible for plan review fee.</w:t>
      </w:r>
    </w:p>
    <w:p w14:paraId="66E8E0AF" w14:textId="77777777" w:rsidR="0037772A" w:rsidRPr="0037772A" w:rsidRDefault="0037772A" w:rsidP="0037772A">
      <w:pPr>
        <w:pStyle w:val="NoSpacing"/>
        <w:ind w:left="90"/>
        <w:rPr>
          <w:rFonts w:ascii="Arial" w:eastAsia="Calibri" w:hAnsi="Arial" w:cs="Arial"/>
          <w:color w:val="FF0000"/>
          <w:sz w:val="20"/>
          <w:szCs w:val="20"/>
        </w:rPr>
      </w:pPr>
    </w:p>
    <w:p w14:paraId="356CF694" w14:textId="327B01AF" w:rsidR="00B87590" w:rsidRPr="0037772A" w:rsidRDefault="00B87590" w:rsidP="0037772A">
      <w:pPr>
        <w:pStyle w:val="NoSpacing"/>
        <w:numPr>
          <w:ilvl w:val="0"/>
          <w:numId w:val="12"/>
        </w:numPr>
        <w:rPr>
          <w:rFonts w:ascii="Arial" w:eastAsia="Calibri" w:hAnsi="Arial" w:cs="Arial"/>
          <w:color w:val="FF0000"/>
          <w:sz w:val="20"/>
          <w:szCs w:val="20"/>
        </w:rPr>
      </w:pPr>
      <w:r w:rsidRPr="0037772A">
        <w:rPr>
          <w:rFonts w:ascii="Arial" w:eastAsia="Calibri" w:hAnsi="Arial" w:cs="Arial"/>
          <w:sz w:val="20"/>
          <w:szCs w:val="20"/>
        </w:rPr>
        <w:t>Will any rekeying need to be done to match any existing or master key</w:t>
      </w:r>
      <w:r w:rsidRPr="0037772A">
        <w:rPr>
          <w:rFonts w:ascii="Arial" w:eastAsia="Calibri" w:hAnsi="Arial" w:cs="Arial"/>
          <w:color w:val="FF0000"/>
          <w:sz w:val="20"/>
          <w:szCs w:val="20"/>
        </w:rPr>
        <w:t>?</w:t>
      </w:r>
      <w:r w:rsidR="00E66BF7" w:rsidRPr="0037772A">
        <w:rPr>
          <w:rFonts w:ascii="Arial" w:eastAsia="Calibri" w:hAnsi="Arial" w:cs="Arial"/>
          <w:color w:val="FF0000"/>
          <w:sz w:val="20"/>
          <w:szCs w:val="20"/>
        </w:rPr>
        <w:t xml:space="preserve">  EPC will do rekeying, GC to provide hardware. </w:t>
      </w:r>
    </w:p>
    <w:p w14:paraId="74E4B606" w14:textId="77777777" w:rsidR="0037772A" w:rsidRDefault="0037772A" w:rsidP="0037772A">
      <w:pPr>
        <w:pStyle w:val="NoSpacing"/>
        <w:rPr>
          <w:rFonts w:eastAsia="Calibri"/>
        </w:rPr>
      </w:pPr>
    </w:p>
    <w:p w14:paraId="303C5113" w14:textId="622EFBB9" w:rsidR="00B87590" w:rsidRPr="0037772A" w:rsidRDefault="00B87590" w:rsidP="0037772A">
      <w:pPr>
        <w:pStyle w:val="NoSpacing"/>
        <w:numPr>
          <w:ilvl w:val="0"/>
          <w:numId w:val="12"/>
        </w:numPr>
        <w:rPr>
          <w:rFonts w:ascii="Arial" w:eastAsia="Calibri" w:hAnsi="Arial" w:cs="Arial"/>
          <w:sz w:val="20"/>
          <w:szCs w:val="20"/>
        </w:rPr>
      </w:pPr>
      <w:r w:rsidRPr="0037772A">
        <w:rPr>
          <w:rFonts w:ascii="Arial" w:eastAsia="Calibri" w:hAnsi="Arial" w:cs="Arial"/>
          <w:sz w:val="20"/>
          <w:szCs w:val="20"/>
        </w:rPr>
        <w:t>A waterproof material (tile, FRP etc.) will be required on wet walls in bathroom and 18” past the plumbing fixtures on the adjacent walls. Please provide specs on what is desired.</w:t>
      </w:r>
      <w:r w:rsidR="00120651" w:rsidRPr="0037772A">
        <w:rPr>
          <w:rFonts w:ascii="Arial" w:eastAsia="Calibri" w:hAnsi="Arial" w:cs="Arial"/>
          <w:sz w:val="20"/>
          <w:szCs w:val="20"/>
        </w:rPr>
        <w:t xml:space="preserve"> </w:t>
      </w:r>
      <w:r w:rsidR="00120651" w:rsidRPr="0037772A">
        <w:rPr>
          <w:rFonts w:ascii="Arial" w:eastAsia="Calibri" w:hAnsi="Arial" w:cs="Arial"/>
          <w:color w:val="FF0000"/>
          <w:sz w:val="20"/>
          <w:szCs w:val="20"/>
        </w:rPr>
        <w:t xml:space="preserve">FRP will be provided behind new washer/ sink and new batch plant restroom plumbing wall. </w:t>
      </w:r>
    </w:p>
    <w:p w14:paraId="09FB3618" w14:textId="77777777" w:rsidR="0037772A" w:rsidRDefault="0037772A" w:rsidP="0037772A">
      <w:pPr>
        <w:pStyle w:val="NoSpacing"/>
        <w:rPr>
          <w:rFonts w:eastAsia="Calibri"/>
        </w:rPr>
      </w:pPr>
    </w:p>
    <w:p w14:paraId="14FF206B" w14:textId="40392DF4" w:rsidR="00B87590" w:rsidRPr="0037772A" w:rsidRDefault="00B87590" w:rsidP="0037772A">
      <w:pPr>
        <w:pStyle w:val="NoSpacing"/>
        <w:numPr>
          <w:ilvl w:val="0"/>
          <w:numId w:val="12"/>
        </w:numPr>
        <w:rPr>
          <w:rFonts w:ascii="Arial" w:eastAsia="Calibri" w:hAnsi="Arial" w:cs="Arial"/>
          <w:color w:val="FF0000"/>
          <w:sz w:val="20"/>
          <w:szCs w:val="20"/>
        </w:rPr>
      </w:pPr>
      <w:r w:rsidRPr="0037772A">
        <w:rPr>
          <w:rFonts w:ascii="Arial" w:eastAsia="Calibri" w:hAnsi="Arial" w:cs="Arial"/>
          <w:sz w:val="20"/>
          <w:szCs w:val="20"/>
        </w:rPr>
        <w:t>What is existing roof system? Is existing roof under warranty? If so, please provide preferred roofer.</w:t>
      </w:r>
      <w:r w:rsidR="00E66BF7" w:rsidRPr="0037772A">
        <w:rPr>
          <w:rFonts w:ascii="Arial" w:eastAsia="Calibri" w:hAnsi="Arial" w:cs="Arial"/>
          <w:sz w:val="20"/>
          <w:szCs w:val="20"/>
        </w:rPr>
        <w:t xml:space="preserve">  </w:t>
      </w:r>
      <w:r w:rsidR="00E66BF7" w:rsidRPr="0037772A">
        <w:rPr>
          <w:rFonts w:ascii="Arial" w:eastAsia="Calibri" w:hAnsi="Arial" w:cs="Arial"/>
          <w:color w:val="FF0000"/>
          <w:sz w:val="20"/>
          <w:szCs w:val="20"/>
        </w:rPr>
        <w:t xml:space="preserve">Built up roofing not under warranty.  EPC does not have a preferred roofer. </w:t>
      </w:r>
    </w:p>
    <w:p w14:paraId="09228964" w14:textId="77777777" w:rsidR="0037772A" w:rsidRDefault="0037772A" w:rsidP="0037772A">
      <w:pPr>
        <w:pStyle w:val="NoSpacing"/>
        <w:rPr>
          <w:rFonts w:eastAsia="Calibri"/>
        </w:rPr>
      </w:pPr>
    </w:p>
    <w:p w14:paraId="6802D993" w14:textId="6B43FC54" w:rsidR="002B7893" w:rsidRPr="0037772A" w:rsidRDefault="00B87590" w:rsidP="0037772A">
      <w:pPr>
        <w:pStyle w:val="NoSpacing"/>
        <w:numPr>
          <w:ilvl w:val="0"/>
          <w:numId w:val="12"/>
        </w:numPr>
        <w:rPr>
          <w:rFonts w:eastAsia="Calibri"/>
        </w:rPr>
      </w:pPr>
      <w:r w:rsidRPr="0037772A">
        <w:rPr>
          <w:rFonts w:ascii="Arial" w:eastAsia="Calibri" w:hAnsi="Arial" w:cs="Arial"/>
          <w:sz w:val="20"/>
          <w:szCs w:val="20"/>
        </w:rPr>
        <w:t xml:space="preserve">Will structural supports be need for the ERV? If so, please provide specifications, details, locations etc.  </w:t>
      </w:r>
      <w:r w:rsidR="00CA19F6" w:rsidRPr="0037772A">
        <w:rPr>
          <w:rFonts w:ascii="Arial" w:eastAsia="Calibri" w:hAnsi="Arial" w:cs="Arial"/>
          <w:color w:val="FF0000"/>
          <w:sz w:val="20"/>
          <w:szCs w:val="20"/>
        </w:rPr>
        <w:t>Structural supports will not be required</w:t>
      </w:r>
      <w:r w:rsidR="00CA19F6" w:rsidRPr="004B2298">
        <w:rPr>
          <w:rFonts w:eastAsia="Calibri"/>
          <w:color w:val="FF0000"/>
        </w:rPr>
        <w:t>.</w:t>
      </w:r>
    </w:p>
    <w:p w14:paraId="2AA0DB90" w14:textId="77777777" w:rsidR="0037772A" w:rsidRDefault="0037772A" w:rsidP="0037772A">
      <w:pPr>
        <w:pStyle w:val="NoSpacing"/>
        <w:rPr>
          <w:rFonts w:eastAsia="Calibri"/>
        </w:rPr>
      </w:pPr>
    </w:p>
    <w:p w14:paraId="71CF7811" w14:textId="14014A92" w:rsidR="00B87590" w:rsidRPr="0037772A" w:rsidRDefault="00B87590" w:rsidP="0037772A">
      <w:pPr>
        <w:pStyle w:val="NoSpacing"/>
        <w:numPr>
          <w:ilvl w:val="0"/>
          <w:numId w:val="12"/>
        </w:numPr>
        <w:rPr>
          <w:rFonts w:ascii="Arial" w:eastAsia="Calibri" w:hAnsi="Arial" w:cs="Arial"/>
          <w:sz w:val="20"/>
          <w:szCs w:val="20"/>
        </w:rPr>
      </w:pPr>
      <w:r w:rsidRPr="0037772A">
        <w:rPr>
          <w:rFonts w:ascii="Arial" w:eastAsia="Calibri" w:hAnsi="Arial" w:cs="Arial"/>
          <w:sz w:val="20"/>
          <w:szCs w:val="20"/>
        </w:rPr>
        <w:t>Please confirm that all low voltage, security wiring and devices are to be provide and install by owner.</w:t>
      </w:r>
      <w:r w:rsidR="00E66BF7" w:rsidRPr="0037772A">
        <w:rPr>
          <w:rFonts w:ascii="Arial" w:eastAsia="Calibri" w:hAnsi="Arial" w:cs="Arial"/>
          <w:sz w:val="20"/>
          <w:szCs w:val="20"/>
        </w:rPr>
        <w:t xml:space="preserve">  </w:t>
      </w:r>
      <w:r w:rsidR="00E66BF7" w:rsidRPr="0037772A">
        <w:rPr>
          <w:rFonts w:ascii="Arial" w:eastAsia="Calibri" w:hAnsi="Arial" w:cs="Arial"/>
          <w:color w:val="FF0000"/>
          <w:sz w:val="20"/>
          <w:szCs w:val="20"/>
        </w:rPr>
        <w:t xml:space="preserve">All low voltage, security devices by owner.  GC shall rough-in boxes, conduit and pull string. </w:t>
      </w:r>
    </w:p>
    <w:p w14:paraId="7AF68D76" w14:textId="77777777" w:rsidR="0037772A" w:rsidRDefault="0037772A" w:rsidP="0037772A">
      <w:pPr>
        <w:pStyle w:val="NoSpacing"/>
        <w:rPr>
          <w:rFonts w:eastAsia="Calibri"/>
        </w:rPr>
      </w:pPr>
    </w:p>
    <w:p w14:paraId="3F3E1C23" w14:textId="36E7E237" w:rsidR="00B87590" w:rsidRPr="0037772A" w:rsidRDefault="00B87590" w:rsidP="0037772A">
      <w:pPr>
        <w:pStyle w:val="NoSpacing"/>
        <w:numPr>
          <w:ilvl w:val="0"/>
          <w:numId w:val="12"/>
        </w:numPr>
        <w:rPr>
          <w:rFonts w:ascii="Arial" w:eastAsia="Calibri" w:hAnsi="Arial" w:cs="Arial"/>
          <w:sz w:val="20"/>
          <w:szCs w:val="20"/>
        </w:rPr>
      </w:pPr>
      <w:r w:rsidRPr="0037772A">
        <w:rPr>
          <w:rFonts w:ascii="Arial" w:eastAsia="Calibri" w:hAnsi="Arial" w:cs="Arial"/>
          <w:sz w:val="20"/>
          <w:szCs w:val="20"/>
        </w:rPr>
        <w:t xml:space="preserve">Please confirm that owner will </w:t>
      </w:r>
      <w:r w:rsidR="00C443EB" w:rsidRPr="0037772A">
        <w:rPr>
          <w:rFonts w:ascii="Arial" w:eastAsia="Calibri" w:hAnsi="Arial" w:cs="Arial"/>
          <w:sz w:val="20"/>
          <w:szCs w:val="20"/>
        </w:rPr>
        <w:t>relocate</w:t>
      </w:r>
      <w:r w:rsidRPr="0037772A">
        <w:rPr>
          <w:rFonts w:ascii="Arial" w:eastAsia="Calibri" w:hAnsi="Arial" w:cs="Arial"/>
          <w:sz w:val="20"/>
          <w:szCs w:val="20"/>
        </w:rPr>
        <w:t xml:space="preserve"> all furniture and furniture systems in preparation for demolition.</w:t>
      </w:r>
      <w:r w:rsidR="0037772A" w:rsidRPr="0037772A">
        <w:rPr>
          <w:rFonts w:ascii="Arial" w:eastAsia="Calibri" w:hAnsi="Arial" w:cs="Arial"/>
          <w:sz w:val="20"/>
          <w:szCs w:val="20"/>
        </w:rPr>
        <w:t xml:space="preserve"> </w:t>
      </w:r>
      <w:r w:rsidR="00CA19F6" w:rsidRPr="0037772A">
        <w:rPr>
          <w:rFonts w:ascii="Arial" w:eastAsia="Calibri" w:hAnsi="Arial" w:cs="Arial"/>
          <w:color w:val="FF0000"/>
          <w:sz w:val="20"/>
          <w:szCs w:val="20"/>
        </w:rPr>
        <w:t>Confirmed, it is the owners intent to relocate all furniture</w:t>
      </w:r>
      <w:r w:rsidR="008338E8" w:rsidRPr="0037772A">
        <w:rPr>
          <w:rFonts w:ascii="Arial" w:eastAsia="Calibri" w:hAnsi="Arial" w:cs="Arial"/>
          <w:color w:val="FF0000"/>
          <w:sz w:val="20"/>
          <w:szCs w:val="20"/>
        </w:rPr>
        <w:t xml:space="preserve"> prior to demolition. </w:t>
      </w:r>
    </w:p>
    <w:p w14:paraId="7E134381" w14:textId="77777777" w:rsidR="0037772A" w:rsidRDefault="0037772A" w:rsidP="0037772A">
      <w:pPr>
        <w:pStyle w:val="NoSpacing"/>
        <w:rPr>
          <w:rFonts w:eastAsia="Calibri"/>
        </w:rPr>
      </w:pPr>
    </w:p>
    <w:p w14:paraId="4CCA3D36" w14:textId="69B5EDFC" w:rsidR="00B87590" w:rsidRDefault="00B87590" w:rsidP="0037772A">
      <w:pPr>
        <w:pStyle w:val="NoSpacing"/>
        <w:numPr>
          <w:ilvl w:val="0"/>
          <w:numId w:val="12"/>
        </w:numPr>
        <w:rPr>
          <w:rFonts w:eastAsia="Calibri"/>
        </w:rPr>
      </w:pPr>
      <w:r w:rsidRPr="0037772A">
        <w:rPr>
          <w:rFonts w:ascii="Arial" w:eastAsia="Calibri" w:hAnsi="Arial" w:cs="Arial"/>
          <w:sz w:val="20"/>
          <w:szCs w:val="20"/>
        </w:rPr>
        <w:t>At the walk through the following was discussed, please provide direction for these items</w:t>
      </w:r>
      <w:r w:rsidR="0037772A">
        <w:rPr>
          <w:rFonts w:eastAsia="Calibri"/>
        </w:rPr>
        <w:t>:</w:t>
      </w:r>
    </w:p>
    <w:p w14:paraId="24E44B63" w14:textId="77777777" w:rsidR="0037772A" w:rsidRDefault="0037772A" w:rsidP="0037772A">
      <w:pPr>
        <w:pStyle w:val="NoSpacing"/>
        <w:rPr>
          <w:rFonts w:eastAsia="Calibri"/>
        </w:rPr>
      </w:pPr>
    </w:p>
    <w:p w14:paraId="059B19F0" w14:textId="7658A39A"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Full height (+/- 25’) CMU masonry walls scheduled to be removed for proposed Men’s locker room. This will be difficult to accomplish because of the current hallway, lighting, fire sprinklers, ceilings that will need to be removed to allow scaffolding in the hallway.</w:t>
      </w:r>
      <w:r w:rsidR="002B7B26">
        <w:rPr>
          <w:rFonts w:ascii="Arial" w:eastAsia="Calibri" w:hAnsi="Arial" w:cs="Arial"/>
          <w:sz w:val="20"/>
          <w:szCs w:val="20"/>
        </w:rPr>
        <w:t xml:space="preserve">  </w:t>
      </w:r>
      <w:r w:rsidR="002B7B26" w:rsidRPr="001E7195">
        <w:rPr>
          <w:rFonts w:ascii="Arial" w:eastAsia="Calibri" w:hAnsi="Arial" w:cs="Arial"/>
          <w:color w:val="FF0000"/>
          <w:sz w:val="20"/>
          <w:szCs w:val="20"/>
        </w:rPr>
        <w:t>Please provide alternative method of renovation with appropriate cost savings</w:t>
      </w:r>
      <w:r w:rsidR="002B7B26" w:rsidRPr="002B7B26">
        <w:rPr>
          <w:rFonts w:ascii="Arial" w:eastAsia="Calibri" w:hAnsi="Arial" w:cs="Arial"/>
          <w:color w:val="548DD4" w:themeColor="text2" w:themeTint="99"/>
          <w:sz w:val="20"/>
          <w:szCs w:val="20"/>
        </w:rPr>
        <w:t>.</w:t>
      </w:r>
    </w:p>
    <w:p w14:paraId="2A3EAD15" w14:textId="1F8D0A8B" w:rsidR="00B87590" w:rsidRPr="00120651" w:rsidRDefault="00B87590" w:rsidP="00B87590">
      <w:pPr>
        <w:numPr>
          <w:ilvl w:val="1"/>
          <w:numId w:val="12"/>
        </w:numPr>
        <w:spacing w:after="160" w:line="256" w:lineRule="auto"/>
        <w:contextualSpacing/>
        <w:rPr>
          <w:rFonts w:ascii="Arial" w:eastAsia="Calibri" w:hAnsi="Arial" w:cs="Arial"/>
          <w:color w:val="FF0000"/>
          <w:sz w:val="20"/>
          <w:szCs w:val="20"/>
        </w:rPr>
      </w:pPr>
      <w:r w:rsidRPr="008277BB">
        <w:rPr>
          <w:rFonts w:ascii="Arial" w:eastAsia="Calibri" w:hAnsi="Arial" w:cs="Arial"/>
          <w:sz w:val="20"/>
          <w:szCs w:val="20"/>
        </w:rPr>
        <w:t>ACT/grid ceilings in and near the hallway and Office B24 will need a bulkhead and partial new ceiling. Please confirm.</w:t>
      </w:r>
      <w:r w:rsidR="00120651" w:rsidRPr="008277BB">
        <w:rPr>
          <w:rFonts w:ascii="Arial" w:eastAsia="Calibri" w:hAnsi="Arial" w:cs="Arial"/>
          <w:sz w:val="20"/>
          <w:szCs w:val="20"/>
        </w:rPr>
        <w:br/>
      </w:r>
      <w:r w:rsidR="00120651" w:rsidRPr="00120651">
        <w:rPr>
          <w:rFonts w:ascii="Arial" w:eastAsia="Calibri" w:hAnsi="Arial" w:cs="Arial"/>
          <w:color w:val="FF0000"/>
          <w:sz w:val="20"/>
          <w:szCs w:val="20"/>
        </w:rPr>
        <w:t xml:space="preserve">Confirmed, </w:t>
      </w:r>
      <w:r w:rsidR="00120651">
        <w:rPr>
          <w:rFonts w:ascii="Arial" w:eastAsia="Calibri" w:hAnsi="Arial" w:cs="Arial"/>
          <w:color w:val="FF0000"/>
          <w:sz w:val="20"/>
          <w:szCs w:val="20"/>
        </w:rPr>
        <w:t>provide bulkhead and partial new ceiling.</w:t>
      </w:r>
    </w:p>
    <w:p w14:paraId="4182CE81" w14:textId="4E2E117C" w:rsidR="00B87590" w:rsidRPr="00B87590"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t>Steel stair – the proposed design does not show the platform in between the precast twin tees – please confirm that this is acceptable or provide new detail showing steel to go in between tees to minimize gap between the steel platform and the door threshold.</w:t>
      </w:r>
      <w:r w:rsidR="00120651">
        <w:rPr>
          <w:rFonts w:ascii="Arial" w:eastAsia="Calibri" w:hAnsi="Arial" w:cs="Arial"/>
          <w:sz w:val="20"/>
          <w:szCs w:val="20"/>
        </w:rPr>
        <w:br/>
      </w:r>
      <w:r w:rsidR="00120651">
        <w:rPr>
          <w:rFonts w:ascii="Arial" w:eastAsia="Calibri" w:hAnsi="Arial" w:cs="Arial"/>
          <w:color w:val="FF0000"/>
          <w:sz w:val="20"/>
          <w:szCs w:val="20"/>
        </w:rPr>
        <w:t>New detail will be provided to show stair landing between double tees.</w:t>
      </w:r>
    </w:p>
    <w:p w14:paraId="5238F677" w14:textId="68507104" w:rsidR="00B87590" w:rsidRPr="0037772A" w:rsidRDefault="00B87590" w:rsidP="00B87590">
      <w:pPr>
        <w:numPr>
          <w:ilvl w:val="1"/>
          <w:numId w:val="12"/>
        </w:numPr>
        <w:spacing w:after="160" w:line="256" w:lineRule="auto"/>
        <w:contextualSpacing/>
        <w:rPr>
          <w:rFonts w:ascii="Arial" w:eastAsia="Calibri" w:hAnsi="Arial" w:cs="Arial"/>
          <w:sz w:val="20"/>
          <w:szCs w:val="20"/>
        </w:rPr>
      </w:pPr>
      <w:r w:rsidRPr="00B87590">
        <w:rPr>
          <w:rFonts w:ascii="Arial" w:eastAsia="Calibri" w:hAnsi="Arial" w:cs="Arial"/>
          <w:sz w:val="20"/>
          <w:szCs w:val="20"/>
        </w:rPr>
        <w:lastRenderedPageBreak/>
        <w:t>Please locate the waste and water lines that we will tie into on the bath plant. If they cannot be located a pre</w:t>
      </w:r>
      <w:r w:rsidR="006611B9">
        <w:rPr>
          <w:rFonts w:ascii="Arial" w:eastAsia="Calibri" w:hAnsi="Arial" w:cs="Arial"/>
          <w:sz w:val="20"/>
          <w:szCs w:val="20"/>
        </w:rPr>
        <w:t>-</w:t>
      </w:r>
      <w:r w:rsidRPr="00B87590">
        <w:rPr>
          <w:rFonts w:ascii="Arial" w:eastAsia="Calibri" w:hAnsi="Arial" w:cs="Arial"/>
          <w:sz w:val="20"/>
          <w:szCs w:val="20"/>
        </w:rPr>
        <w:t>determined allowance could be carried by the GC to perform minor demolition, location of these lines and patching back of the existing lower level bathroom drywall/paint after tie in has been made.</w:t>
      </w:r>
      <w:r w:rsidR="0037772A">
        <w:rPr>
          <w:rFonts w:ascii="Arial" w:eastAsia="Calibri" w:hAnsi="Arial" w:cs="Arial"/>
          <w:sz w:val="20"/>
          <w:szCs w:val="20"/>
        </w:rPr>
        <w:t xml:space="preserve"> </w:t>
      </w:r>
      <w:r w:rsidR="00120651">
        <w:rPr>
          <w:rFonts w:ascii="Arial" w:eastAsia="Calibri" w:hAnsi="Arial" w:cs="Arial"/>
          <w:color w:val="FF0000"/>
          <w:sz w:val="20"/>
          <w:szCs w:val="20"/>
        </w:rPr>
        <w:t xml:space="preserve">As-built drawings to not show exact location of waste and water lines. Provide allowance for minor demolition to locate waste and water lines in the </w:t>
      </w:r>
      <w:r w:rsidR="008277BB">
        <w:rPr>
          <w:rFonts w:ascii="Arial" w:eastAsia="Calibri" w:hAnsi="Arial" w:cs="Arial"/>
          <w:color w:val="FF0000"/>
          <w:sz w:val="20"/>
          <w:szCs w:val="20"/>
        </w:rPr>
        <w:t>first-floor</w:t>
      </w:r>
      <w:r w:rsidR="00120651">
        <w:rPr>
          <w:rFonts w:ascii="Arial" w:eastAsia="Calibri" w:hAnsi="Arial" w:cs="Arial"/>
          <w:color w:val="FF0000"/>
          <w:sz w:val="20"/>
          <w:szCs w:val="20"/>
        </w:rPr>
        <w:t xml:space="preserve"> restroom plumbing wall.</w:t>
      </w:r>
    </w:p>
    <w:p w14:paraId="710C83BC" w14:textId="77777777" w:rsidR="0037772A" w:rsidRDefault="0037772A" w:rsidP="0037772A">
      <w:pPr>
        <w:spacing w:after="160" w:line="256" w:lineRule="auto"/>
        <w:ind w:left="720"/>
        <w:contextualSpacing/>
        <w:rPr>
          <w:rFonts w:ascii="Arial" w:eastAsia="Calibri" w:hAnsi="Arial" w:cs="Arial"/>
          <w:sz w:val="20"/>
          <w:szCs w:val="20"/>
        </w:rPr>
      </w:pPr>
    </w:p>
    <w:p w14:paraId="6DF61E59" w14:textId="77671304" w:rsidR="006611B9" w:rsidRPr="001E7195" w:rsidRDefault="006611B9" w:rsidP="006611B9">
      <w:pPr>
        <w:numPr>
          <w:ilvl w:val="0"/>
          <w:numId w:val="12"/>
        </w:numPr>
        <w:spacing w:after="160" w:line="256" w:lineRule="auto"/>
        <w:contextualSpacing/>
        <w:rPr>
          <w:rFonts w:ascii="Arial" w:eastAsia="Calibri" w:hAnsi="Arial" w:cs="Arial"/>
          <w:sz w:val="20"/>
          <w:szCs w:val="20"/>
        </w:rPr>
      </w:pPr>
      <w:r>
        <w:rPr>
          <w:rFonts w:ascii="Arial" w:eastAsia="Calibri" w:hAnsi="Arial" w:cs="Arial"/>
          <w:sz w:val="20"/>
          <w:szCs w:val="20"/>
        </w:rPr>
        <w:t xml:space="preserve">Do Davis-Bacon wage rates apply to this project?  </w:t>
      </w:r>
      <w:r w:rsidRPr="006611B9">
        <w:rPr>
          <w:rFonts w:ascii="Arial" w:eastAsia="Calibri" w:hAnsi="Arial" w:cs="Arial"/>
          <w:color w:val="FF0000"/>
          <w:sz w:val="20"/>
          <w:szCs w:val="20"/>
        </w:rPr>
        <w:t xml:space="preserve">County response: No. </w:t>
      </w:r>
    </w:p>
    <w:p w14:paraId="46A2E3F9" w14:textId="77777777" w:rsidR="006611B9" w:rsidRDefault="006611B9" w:rsidP="00C04B0E">
      <w:pPr>
        <w:ind w:left="-720" w:right="-1080"/>
        <w:rPr>
          <w:rFonts w:ascii="Arial" w:hAnsi="Arial" w:cs="Arial"/>
          <w:b/>
          <w:i/>
          <w:sz w:val="20"/>
          <w:szCs w:val="20"/>
        </w:rPr>
      </w:pPr>
    </w:p>
    <w:p w14:paraId="180DF872" w14:textId="3C174FB5" w:rsidR="00262583" w:rsidRPr="00F61FFF" w:rsidRDefault="00262583" w:rsidP="00C04B0E">
      <w:pPr>
        <w:ind w:left="-720" w:right="-1080"/>
        <w:rPr>
          <w:rFonts w:ascii="Arial" w:hAnsi="Arial" w:cs="Arial"/>
          <w:bCs/>
          <w:iCs/>
          <w:sz w:val="20"/>
          <w:szCs w:val="20"/>
        </w:rPr>
      </w:pPr>
      <w:r w:rsidRPr="00C6658A">
        <w:rPr>
          <w:rFonts w:ascii="Arial" w:hAnsi="Arial" w:cs="Arial"/>
          <w:b/>
          <w:i/>
          <w:sz w:val="20"/>
          <w:szCs w:val="20"/>
        </w:rPr>
        <w:t xml:space="preserve">ATTACHMENTS: </w:t>
      </w:r>
      <w:r w:rsidR="00E66BF7" w:rsidRPr="001E7195">
        <w:rPr>
          <w:rFonts w:ascii="Arial" w:hAnsi="Arial" w:cs="Arial"/>
          <w:bCs/>
          <w:iCs/>
          <w:sz w:val="20"/>
          <w:szCs w:val="20"/>
        </w:rPr>
        <w:t xml:space="preserve">Spec Section 101100 – Visual </w:t>
      </w:r>
      <w:r w:rsidR="001E7195" w:rsidRPr="001E7195">
        <w:rPr>
          <w:rFonts w:ascii="Arial" w:hAnsi="Arial" w:cs="Arial"/>
          <w:bCs/>
          <w:iCs/>
          <w:sz w:val="20"/>
          <w:szCs w:val="20"/>
        </w:rPr>
        <w:t>Display Units</w:t>
      </w:r>
    </w:p>
    <w:p w14:paraId="59520417" w14:textId="3BFFD7BD" w:rsidR="00F61FFF" w:rsidRDefault="00F61FFF" w:rsidP="00C04B0E">
      <w:pPr>
        <w:ind w:left="-720" w:right="-1080"/>
        <w:rPr>
          <w:rFonts w:ascii="Arial" w:hAnsi="Arial" w:cs="Arial"/>
          <w:b/>
          <w:i/>
          <w:sz w:val="20"/>
          <w:szCs w:val="20"/>
        </w:rPr>
      </w:pPr>
    </w:p>
    <w:p w14:paraId="0028DCAE" w14:textId="5F0F5209" w:rsidR="001E7195" w:rsidRPr="00D640D2" w:rsidRDefault="001E7195" w:rsidP="00C04B0E">
      <w:pPr>
        <w:ind w:left="-720" w:right="-1080"/>
        <w:rPr>
          <w:rFonts w:ascii="Arial" w:hAnsi="Arial" w:cs="Arial"/>
          <w:bCs/>
          <w:iCs/>
          <w:sz w:val="20"/>
          <w:szCs w:val="20"/>
        </w:rPr>
      </w:pPr>
      <w:r>
        <w:rPr>
          <w:rFonts w:ascii="Arial" w:hAnsi="Arial" w:cs="Arial"/>
          <w:b/>
          <w:i/>
          <w:sz w:val="20"/>
          <w:szCs w:val="20"/>
        </w:rPr>
        <w:t xml:space="preserve">GENERAL INFORMATION: </w:t>
      </w:r>
      <w:r w:rsidR="00F14695" w:rsidRPr="00F14695">
        <w:rPr>
          <w:rFonts w:ascii="Arial" w:hAnsi="Arial" w:cs="Arial"/>
          <w:bCs/>
          <w:iCs/>
          <w:sz w:val="20"/>
          <w:szCs w:val="20"/>
        </w:rPr>
        <w:t xml:space="preserve">Regarding </w:t>
      </w:r>
      <w:r w:rsidR="00D640D2" w:rsidRPr="00D640D2">
        <w:rPr>
          <w:rFonts w:ascii="Arial" w:hAnsi="Arial" w:cs="Arial"/>
          <w:bCs/>
          <w:iCs/>
          <w:sz w:val="20"/>
          <w:szCs w:val="20"/>
        </w:rPr>
        <w:t>DDC controls</w:t>
      </w:r>
      <w:r w:rsidR="00F14695">
        <w:rPr>
          <w:rFonts w:ascii="Arial" w:hAnsi="Arial" w:cs="Arial"/>
          <w:bCs/>
          <w:iCs/>
          <w:sz w:val="20"/>
          <w:szCs w:val="20"/>
        </w:rPr>
        <w:t xml:space="preserve"> - </w:t>
      </w:r>
      <w:r w:rsidR="00D640D2" w:rsidRPr="00D640D2">
        <w:rPr>
          <w:rFonts w:ascii="Arial" w:hAnsi="Arial" w:cs="Arial"/>
          <w:bCs/>
          <w:iCs/>
          <w:sz w:val="20"/>
          <w:szCs w:val="20"/>
        </w:rPr>
        <w:t>Honeywell does the operations building, Longs does the batch plant.</w:t>
      </w:r>
    </w:p>
    <w:p w14:paraId="36E4C67F" w14:textId="77777777" w:rsidR="00D640D2" w:rsidRPr="00C6658A" w:rsidRDefault="00D640D2" w:rsidP="00C04B0E">
      <w:pPr>
        <w:ind w:left="-720" w:right="-1080"/>
        <w:rPr>
          <w:rFonts w:ascii="Arial" w:hAnsi="Arial" w:cs="Arial"/>
          <w:b/>
          <w:i/>
          <w:sz w:val="20"/>
          <w:szCs w:val="20"/>
        </w:rPr>
      </w:pPr>
    </w:p>
    <w:p w14:paraId="683BBBEF" w14:textId="7EB4C30E" w:rsidR="00262583" w:rsidRPr="00C6658A" w:rsidRDefault="00262583" w:rsidP="00262583">
      <w:pPr>
        <w:widowControl w:val="0"/>
        <w:autoSpaceDE w:val="0"/>
        <w:autoSpaceDN w:val="0"/>
        <w:adjustRightInd w:val="0"/>
        <w:ind w:left="-720" w:right="-1260"/>
        <w:rPr>
          <w:rFonts w:ascii="Arial" w:hAnsi="Arial" w:cs="Arial"/>
          <w:color w:val="000000"/>
          <w:sz w:val="20"/>
          <w:szCs w:val="20"/>
        </w:rPr>
      </w:pPr>
      <w:r w:rsidRPr="00C6658A">
        <w:rPr>
          <w:rFonts w:ascii="Arial" w:hAnsi="Arial" w:cs="Arial"/>
          <w:b/>
          <w:bCs/>
          <w:color w:val="000000"/>
          <w:sz w:val="20"/>
          <w:szCs w:val="20"/>
        </w:rPr>
        <w:t xml:space="preserve">END OF ADDENDUM NUMBER </w:t>
      </w:r>
      <w:r w:rsidR="00B87590">
        <w:rPr>
          <w:rFonts w:ascii="Arial" w:hAnsi="Arial" w:cs="Arial"/>
          <w:b/>
          <w:bCs/>
          <w:color w:val="000000"/>
          <w:sz w:val="20"/>
          <w:szCs w:val="20"/>
        </w:rPr>
        <w:t>TWO</w:t>
      </w:r>
    </w:p>
    <w:p w14:paraId="2D99D72D" w14:textId="77777777" w:rsidR="00262583" w:rsidRPr="00C6658A" w:rsidRDefault="00262583" w:rsidP="00262583">
      <w:pPr>
        <w:ind w:left="-720" w:right="-1260"/>
        <w:jc w:val="both"/>
        <w:rPr>
          <w:rFonts w:ascii="Arial" w:hAnsi="Arial" w:cs="Arial"/>
          <w:bCs/>
          <w:sz w:val="20"/>
          <w:szCs w:val="20"/>
        </w:rPr>
      </w:pPr>
      <w:r w:rsidRPr="00C6658A">
        <w:rPr>
          <w:rFonts w:ascii="Arial" w:hAnsi="Arial" w:cs="Arial"/>
          <w:bCs/>
          <w:sz w:val="20"/>
          <w:szCs w:val="20"/>
        </w:rPr>
        <w:t>All other terms and conditions of the original IFB shall remain unchanged and the subsequent bids received as a result of this solicitation shall be opened and evaluated in accordance with those terms and conditions.</w:t>
      </w:r>
    </w:p>
    <w:p w14:paraId="01E0A87A" w14:textId="77777777" w:rsidR="00262583" w:rsidRPr="00C6658A" w:rsidRDefault="00262583" w:rsidP="00262583">
      <w:pPr>
        <w:ind w:left="-720" w:right="-1260"/>
        <w:jc w:val="both"/>
        <w:rPr>
          <w:rFonts w:ascii="Arial" w:hAnsi="Arial" w:cs="Arial"/>
          <w:bCs/>
          <w:sz w:val="20"/>
          <w:szCs w:val="20"/>
        </w:rPr>
      </w:pPr>
    </w:p>
    <w:p w14:paraId="1223B640" w14:textId="71DBA27E" w:rsidR="00C04B0E" w:rsidRDefault="00262583" w:rsidP="00262583">
      <w:pPr>
        <w:ind w:left="-720" w:right="-1260"/>
        <w:rPr>
          <w:rFonts w:ascii="Arial" w:hAnsi="Arial" w:cs="Arial"/>
          <w:bCs/>
          <w:sz w:val="20"/>
          <w:szCs w:val="20"/>
        </w:rPr>
      </w:pPr>
      <w:r w:rsidRPr="00C6658A">
        <w:rPr>
          <w:rFonts w:ascii="Arial" w:hAnsi="Arial" w:cs="Arial"/>
          <w:bCs/>
          <w:sz w:val="20"/>
          <w:szCs w:val="20"/>
        </w:rPr>
        <w:t>Please sign the addendum signature page and return it with your bid.  Failure to acknowledge this addendum in writing may be cause for rejection of your bid.</w:t>
      </w:r>
      <w:r w:rsidR="00C04B0E">
        <w:rPr>
          <w:rFonts w:ascii="Arial" w:hAnsi="Arial" w:cs="Arial"/>
          <w:bCs/>
          <w:sz w:val="20"/>
          <w:szCs w:val="20"/>
        </w:rPr>
        <w:t xml:space="preserve"> </w:t>
      </w:r>
    </w:p>
    <w:tbl>
      <w:tblPr>
        <w:tblW w:w="9343" w:type="dxa"/>
        <w:tblLayout w:type="fixed"/>
        <w:tblLook w:val="0000" w:firstRow="0" w:lastRow="0" w:firstColumn="0" w:lastColumn="0" w:noHBand="0" w:noVBand="0"/>
      </w:tblPr>
      <w:tblGrid>
        <w:gridCol w:w="4369"/>
        <w:gridCol w:w="4974"/>
      </w:tblGrid>
      <w:tr w:rsidR="00262583" w:rsidRPr="00C6658A" w14:paraId="5C658A8C" w14:textId="77777777" w:rsidTr="006056F2">
        <w:trPr>
          <w:trHeight w:val="1186"/>
        </w:trPr>
        <w:tc>
          <w:tcPr>
            <w:tcW w:w="4369" w:type="dxa"/>
          </w:tcPr>
          <w:p w14:paraId="047D858D" w14:textId="5813FC70" w:rsidR="00262583" w:rsidRPr="006056F2" w:rsidRDefault="00262583" w:rsidP="00262583">
            <w:pPr>
              <w:ind w:left="-720" w:right="-1260"/>
              <w:jc w:val="both"/>
              <w:rPr>
                <w:b/>
                <w:sz w:val="20"/>
                <w:szCs w:val="20"/>
              </w:rPr>
            </w:pPr>
          </w:p>
        </w:tc>
        <w:tc>
          <w:tcPr>
            <w:tcW w:w="4974" w:type="dxa"/>
          </w:tcPr>
          <w:p w14:paraId="5E79136A" w14:textId="77777777" w:rsidR="00262583" w:rsidRPr="006056F2" w:rsidRDefault="00262583" w:rsidP="006C39C2">
            <w:pPr>
              <w:pBdr>
                <w:bottom w:val="single" w:sz="12" w:space="1" w:color="auto"/>
              </w:pBdr>
              <w:ind w:right="-1260"/>
              <w:jc w:val="both"/>
              <w:rPr>
                <w:rFonts w:ascii="Brush Script MT" w:hAnsi="Brush Script MT" w:cs="Arial"/>
                <w:b/>
                <w:color w:val="0070C0"/>
                <w:sz w:val="36"/>
                <w:szCs w:val="36"/>
              </w:rPr>
            </w:pPr>
            <w:r w:rsidRPr="006056F2">
              <w:rPr>
                <w:rFonts w:ascii="Brush Script MT" w:hAnsi="Brush Script MT" w:cs="Arial"/>
                <w:b/>
                <w:color w:val="0070C0"/>
                <w:sz w:val="36"/>
                <w:szCs w:val="36"/>
              </w:rPr>
              <w:t>Matt Stephens</w:t>
            </w:r>
          </w:p>
          <w:p w14:paraId="65EAB541" w14:textId="77777777" w:rsidR="00262583" w:rsidRPr="006056F2" w:rsidRDefault="00262583" w:rsidP="006C39C2">
            <w:pPr>
              <w:ind w:left="-18" w:right="-1260"/>
              <w:jc w:val="both"/>
              <w:rPr>
                <w:rFonts w:ascii="Arial" w:hAnsi="Arial" w:cs="Arial"/>
                <w:b/>
                <w:sz w:val="20"/>
                <w:szCs w:val="20"/>
              </w:rPr>
            </w:pPr>
            <w:r w:rsidRPr="006056F2">
              <w:rPr>
                <w:rFonts w:ascii="Arial" w:hAnsi="Arial" w:cs="Arial"/>
                <w:b/>
                <w:sz w:val="20"/>
                <w:szCs w:val="20"/>
              </w:rPr>
              <w:t>Matt Stephens, CPPO, CPPB</w:t>
            </w:r>
          </w:p>
          <w:p w14:paraId="4F95AA02" w14:textId="77777777" w:rsidR="00262583" w:rsidRDefault="00262583" w:rsidP="006056F2">
            <w:pPr>
              <w:widowControl w:val="0"/>
              <w:autoSpaceDE w:val="0"/>
              <w:autoSpaceDN w:val="0"/>
              <w:adjustRightInd w:val="0"/>
              <w:ind w:left="-18" w:right="-1260"/>
              <w:rPr>
                <w:rFonts w:ascii="Arial" w:hAnsi="Arial" w:cs="Arial"/>
                <w:b/>
                <w:sz w:val="20"/>
                <w:szCs w:val="20"/>
              </w:rPr>
            </w:pPr>
            <w:r w:rsidRPr="006056F2">
              <w:rPr>
                <w:rFonts w:ascii="Arial" w:hAnsi="Arial" w:cs="Arial"/>
                <w:b/>
                <w:sz w:val="20"/>
                <w:szCs w:val="20"/>
              </w:rPr>
              <w:t xml:space="preserve">Procurement Specialist </w:t>
            </w:r>
          </w:p>
          <w:p w14:paraId="3BA7F142" w14:textId="77777777" w:rsidR="006056F2" w:rsidRDefault="006056F2" w:rsidP="006056F2">
            <w:pPr>
              <w:widowControl w:val="0"/>
              <w:autoSpaceDE w:val="0"/>
              <w:autoSpaceDN w:val="0"/>
              <w:adjustRightInd w:val="0"/>
              <w:ind w:left="-18" w:right="-1260"/>
              <w:rPr>
                <w:rFonts w:ascii="Arial" w:hAnsi="Arial" w:cs="Arial"/>
                <w:b/>
                <w:sz w:val="20"/>
                <w:szCs w:val="20"/>
              </w:rPr>
            </w:pPr>
          </w:p>
          <w:p w14:paraId="05F9D4CE" w14:textId="314C1A31" w:rsidR="006056F2" w:rsidRPr="006056F2" w:rsidRDefault="006056F2" w:rsidP="006056F2">
            <w:pPr>
              <w:widowControl w:val="0"/>
              <w:autoSpaceDE w:val="0"/>
              <w:autoSpaceDN w:val="0"/>
              <w:adjustRightInd w:val="0"/>
              <w:ind w:left="-18" w:right="-1260"/>
              <w:rPr>
                <w:rFonts w:ascii="Edwardian Script ITC" w:hAnsi="Edwardian Script ITC" w:cs="Script"/>
                <w:b/>
                <w:sz w:val="20"/>
                <w:szCs w:val="20"/>
              </w:rPr>
            </w:pPr>
          </w:p>
        </w:tc>
      </w:tr>
      <w:bookmarkEnd w:id="0"/>
    </w:tbl>
    <w:p w14:paraId="378408CC" w14:textId="25B0FC30" w:rsidR="00E77C17" w:rsidRPr="00A57EB4" w:rsidRDefault="00E77C17" w:rsidP="00120651">
      <w:pPr>
        <w:ind w:left="-720" w:right="-1260"/>
        <w:jc w:val="both"/>
      </w:pPr>
    </w:p>
    <w:sectPr w:rsidR="00E77C17" w:rsidRPr="00A57EB4" w:rsidSect="005F365E">
      <w:headerReference w:type="default" r:id="rId11"/>
      <w:headerReference w:type="first" r:id="rId12"/>
      <w:footerReference w:type="first" r:id="rId13"/>
      <w:pgSz w:w="12240" w:h="15840" w:code="1"/>
      <w:pgMar w:top="1438" w:right="2880" w:bottom="1440" w:left="180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DFB04" w14:textId="77777777" w:rsidR="003C3FA3" w:rsidRDefault="003C3FA3">
      <w:r>
        <w:separator/>
      </w:r>
    </w:p>
  </w:endnote>
  <w:endnote w:type="continuationSeparator" w:id="0">
    <w:p w14:paraId="266018A0" w14:textId="77777777" w:rsidR="003C3FA3" w:rsidRDefault="003C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88FF" w14:textId="601DF845" w:rsidR="00615F9A" w:rsidRDefault="00EA2D07">
    <w:pPr>
      <w:pStyle w:val="Footer"/>
    </w:pPr>
    <w:r>
      <w:rPr>
        <w:noProof/>
      </w:rPr>
      <mc:AlternateContent>
        <mc:Choice Requires="wps">
          <w:drawing>
            <wp:anchor distT="0" distB="0" distL="114300" distR="114300" simplePos="0" relativeHeight="251640832" behindDoc="0" locked="0" layoutInCell="1" allowOverlap="1" wp14:anchorId="7EF3DB8B" wp14:editId="25E51331">
              <wp:simplePos x="0" y="0"/>
              <wp:positionH relativeFrom="column">
                <wp:posOffset>-298450</wp:posOffset>
              </wp:positionH>
              <wp:positionV relativeFrom="paragraph">
                <wp:posOffset>118110</wp:posOffset>
              </wp:positionV>
              <wp:extent cx="5605145" cy="6858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F23C6" w14:textId="4148E3D2" w:rsidR="00615F9A" w:rsidRPr="008F7FD8" w:rsidRDefault="00615F9A" w:rsidP="008F7FD8">
                          <w:pPr>
                            <w:rPr>
                              <w:smallCaps/>
                              <w:sz w:val="20"/>
                              <w:szCs w:val="20"/>
                            </w:rPr>
                          </w:pPr>
                          <w:r>
                            <w:rPr>
                              <w:smallCaps/>
                              <w:sz w:val="20"/>
                              <w:szCs w:val="20"/>
                            </w:rPr>
                            <w:t xml:space="preserve">      </w:t>
                          </w:r>
                          <w:r w:rsidR="00A57EB4">
                            <w:rPr>
                              <w:smallCaps/>
                              <w:sz w:val="20"/>
                              <w:szCs w:val="20"/>
                            </w:rPr>
                            <w:t xml:space="preserve">        </w:t>
                          </w:r>
                          <w:r>
                            <w:rPr>
                              <w:smallCaps/>
                              <w:sz w:val="20"/>
                              <w:szCs w:val="20"/>
                            </w:rPr>
                            <w:t xml:space="preserve">  </w:t>
                          </w:r>
                          <w:r w:rsidR="00F61FFF">
                            <w:rPr>
                              <w:smallCaps/>
                              <w:sz w:val="20"/>
                              <w:szCs w:val="20"/>
                            </w:rPr>
                            <w:tab/>
                          </w:r>
                          <w:r w:rsidR="00F61FFF">
                            <w:rPr>
                              <w:smallCaps/>
                              <w:sz w:val="20"/>
                              <w:szCs w:val="20"/>
                            </w:rPr>
                            <w:tab/>
                            <w:t xml:space="preserve">15 E. Vermijo Avenue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 xml:space="preserve">Colorado Springs, CO </w:t>
                          </w:r>
                          <w:r>
                            <w:rPr>
                              <w:smallCaps/>
                              <w:sz w:val="20"/>
                              <w:szCs w:val="20"/>
                            </w:rPr>
                            <w:t>80903</w:t>
                          </w:r>
                        </w:p>
                        <w:p w14:paraId="5AFC5F29" w14:textId="333447B1" w:rsidR="00615F9A" w:rsidRPr="008F7FD8" w:rsidRDefault="00615F9A" w:rsidP="008F7FD8">
                          <w:pPr>
                            <w:rPr>
                              <w:smallCaps/>
                              <w:sz w:val="20"/>
                              <w:szCs w:val="20"/>
                            </w:rPr>
                          </w:pPr>
                          <w:r>
                            <w:rPr>
                              <w:smallCaps/>
                              <w:sz w:val="20"/>
                              <w:szCs w:val="20"/>
                            </w:rPr>
                            <w:t xml:space="preserve">                                 </w:t>
                          </w:r>
                          <w:r w:rsidR="00F61FFF">
                            <w:rPr>
                              <w:smallCaps/>
                              <w:sz w:val="20"/>
                              <w:szCs w:val="20"/>
                            </w:rPr>
                            <w:tab/>
                          </w:r>
                          <w:r w:rsidRPr="008F7FD8">
                            <w:rPr>
                              <w:smallCaps/>
                              <w:sz w:val="20"/>
                              <w:szCs w:val="20"/>
                            </w:rPr>
                            <w:t>Office: (719) 520-</w:t>
                          </w:r>
                          <w:r w:rsidR="00A57EB4">
                            <w:rPr>
                              <w:smallCaps/>
                              <w:sz w:val="20"/>
                              <w:szCs w:val="20"/>
                            </w:rPr>
                            <w:t>6390</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Fax: (719) 520-</w:t>
                          </w:r>
                          <w:r w:rsidR="00A57EB4">
                            <w:rPr>
                              <w:smallCaps/>
                              <w:sz w:val="20"/>
                              <w:szCs w:val="20"/>
                            </w:rPr>
                            <w:t>6730</w:t>
                          </w:r>
                        </w:p>
                        <w:p w14:paraId="1EDB8808" w14:textId="77777777" w:rsidR="00615F9A" w:rsidRPr="008F7FD8" w:rsidRDefault="00615F9A" w:rsidP="008F7FD8">
                          <w:pPr>
                            <w:rPr>
                              <w:smallCaps/>
                              <w:sz w:val="20"/>
                              <w:szCs w:val="20"/>
                            </w:rPr>
                          </w:pPr>
                          <w:r>
                            <w:rPr>
                              <w:smallCaps/>
                              <w:sz w:val="20"/>
                              <w:szCs w:val="20"/>
                            </w:rPr>
                            <w:t xml:space="preserve">                                     www.elpasoco.com</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DB8B" id="_x0000_t202" coordsize="21600,21600" o:spt="202" path="m,l,21600r21600,l21600,xe">
              <v:stroke joinstyle="miter"/>
              <v:path gradientshapeok="t" o:connecttype="rect"/>
            </v:shapetype>
            <v:shape id="Text Box 5" o:spid="_x0000_s1029" type="#_x0000_t202" style="position:absolute;margin-left:-23.5pt;margin-top:9.3pt;width:441.35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" filled="f" stroked="f">
              <v:textbox>
                <w:txbxContent>
                  <w:p w14:paraId="75AF23C6" w14:textId="4148E3D2" w:rsidR="00615F9A" w:rsidRPr="008F7FD8" w:rsidRDefault="00615F9A" w:rsidP="008F7FD8">
                    <w:pPr>
                      <w:rPr>
                        <w:smallCaps/>
                        <w:sz w:val="20"/>
                        <w:szCs w:val="20"/>
                      </w:rPr>
                    </w:pPr>
                    <w:r>
                      <w:rPr>
                        <w:smallCaps/>
                        <w:sz w:val="20"/>
                        <w:szCs w:val="20"/>
                      </w:rPr>
                      <w:t xml:space="preserve">      </w:t>
                    </w:r>
                    <w:r w:rsidR="00A57EB4">
                      <w:rPr>
                        <w:smallCaps/>
                        <w:sz w:val="20"/>
                        <w:szCs w:val="20"/>
                      </w:rPr>
                      <w:t xml:space="preserve">        </w:t>
                    </w:r>
                    <w:r>
                      <w:rPr>
                        <w:smallCaps/>
                        <w:sz w:val="20"/>
                        <w:szCs w:val="20"/>
                      </w:rPr>
                      <w:t xml:space="preserve">  </w:t>
                    </w:r>
                    <w:r w:rsidR="00F61FFF">
                      <w:rPr>
                        <w:smallCaps/>
                        <w:sz w:val="20"/>
                        <w:szCs w:val="20"/>
                      </w:rPr>
                      <w:tab/>
                    </w:r>
                    <w:r w:rsidR="00F61FFF">
                      <w:rPr>
                        <w:smallCaps/>
                        <w:sz w:val="20"/>
                        <w:szCs w:val="20"/>
                      </w:rPr>
                      <w:tab/>
                      <w:t xml:space="preserve">15 E. Vermijo Avenue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 xml:space="preserve">Colorado Springs, CO </w:t>
                    </w:r>
                    <w:r>
                      <w:rPr>
                        <w:smallCaps/>
                        <w:sz w:val="20"/>
                        <w:szCs w:val="20"/>
                      </w:rPr>
                      <w:t>80903</w:t>
                    </w:r>
                  </w:p>
                  <w:p w14:paraId="5AFC5F29" w14:textId="333447B1" w:rsidR="00615F9A" w:rsidRPr="008F7FD8" w:rsidRDefault="00615F9A" w:rsidP="008F7FD8">
                    <w:pPr>
                      <w:rPr>
                        <w:smallCaps/>
                        <w:sz w:val="20"/>
                        <w:szCs w:val="20"/>
                      </w:rPr>
                    </w:pPr>
                    <w:r>
                      <w:rPr>
                        <w:smallCaps/>
                        <w:sz w:val="20"/>
                        <w:szCs w:val="20"/>
                      </w:rPr>
                      <w:t xml:space="preserve">                                 </w:t>
                    </w:r>
                    <w:r w:rsidR="00F61FFF">
                      <w:rPr>
                        <w:smallCaps/>
                        <w:sz w:val="20"/>
                        <w:szCs w:val="20"/>
                      </w:rPr>
                      <w:tab/>
                    </w:r>
                    <w:r w:rsidRPr="008F7FD8">
                      <w:rPr>
                        <w:smallCaps/>
                        <w:sz w:val="20"/>
                        <w:szCs w:val="20"/>
                      </w:rPr>
                      <w:t>Office: (719) 520-</w:t>
                    </w:r>
                    <w:r w:rsidR="00A57EB4">
                      <w:rPr>
                        <w:smallCaps/>
                        <w:sz w:val="20"/>
                        <w:szCs w:val="20"/>
                      </w:rPr>
                      <w:t>6390</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Fax: (719) 520-</w:t>
                    </w:r>
                    <w:r w:rsidR="00A57EB4">
                      <w:rPr>
                        <w:smallCaps/>
                        <w:sz w:val="20"/>
                        <w:szCs w:val="20"/>
                      </w:rPr>
                      <w:t>6730</w:t>
                    </w:r>
                  </w:p>
                  <w:p w14:paraId="1EDB8808" w14:textId="77777777" w:rsidR="00615F9A" w:rsidRPr="008F7FD8" w:rsidRDefault="00615F9A" w:rsidP="008F7FD8">
                    <w:pPr>
                      <w:rPr>
                        <w:smallCaps/>
                        <w:sz w:val="20"/>
                        <w:szCs w:val="20"/>
                      </w:rPr>
                    </w:pPr>
                    <w:r>
                      <w:rPr>
                        <w:smallCaps/>
                        <w:sz w:val="20"/>
                        <w:szCs w:val="20"/>
                      </w:rPr>
                      <w:t xml:space="preserve">                                     www.elpasoco.com</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p>
                </w:txbxContent>
              </v:textbox>
            </v:shape>
          </w:pict>
        </mc:Fallback>
      </mc:AlternateContent>
    </w:r>
    <w:r w:rsidR="00615F9A">
      <w:rPr>
        <w:noProof/>
      </w:rPr>
      <w:drawing>
        <wp:anchor distT="0" distB="0" distL="114300" distR="114300" simplePos="0" relativeHeight="251656192" behindDoc="1" locked="0" layoutInCell="1" allowOverlap="1" wp14:anchorId="6C3A62DF" wp14:editId="16EFFD20">
          <wp:simplePos x="0" y="0"/>
          <wp:positionH relativeFrom="column">
            <wp:posOffset>2057400</wp:posOffset>
          </wp:positionH>
          <wp:positionV relativeFrom="paragraph">
            <wp:posOffset>3810</wp:posOffset>
          </wp:positionV>
          <wp:extent cx="647700" cy="638175"/>
          <wp:effectExtent l="19050" t="0" r="0" b="0"/>
          <wp:wrapNone/>
          <wp:docPr id="46" name="Picture 4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2053" w14:textId="77777777" w:rsidR="003C3FA3" w:rsidRDefault="003C3FA3">
      <w:r>
        <w:separator/>
      </w:r>
    </w:p>
  </w:footnote>
  <w:footnote w:type="continuationSeparator" w:id="0">
    <w:p w14:paraId="6A3C85CC" w14:textId="77777777" w:rsidR="003C3FA3" w:rsidRDefault="003C3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1C39" w14:textId="7E3B6710" w:rsidR="00262583" w:rsidRPr="00C6658A" w:rsidRDefault="00262583" w:rsidP="00262583">
    <w:pPr>
      <w:pStyle w:val="Header"/>
      <w:tabs>
        <w:tab w:val="clear" w:pos="4320"/>
        <w:tab w:val="center" w:pos="4050"/>
      </w:tabs>
      <w:ind w:left="-720"/>
      <w:rPr>
        <w:rFonts w:ascii="Arial" w:hAnsi="Arial" w:cs="Arial"/>
        <w:sz w:val="18"/>
        <w:szCs w:val="18"/>
      </w:rPr>
    </w:pPr>
    <w:r w:rsidRPr="00C6658A">
      <w:rPr>
        <w:rFonts w:ascii="Arial" w:hAnsi="Arial" w:cs="Arial"/>
        <w:sz w:val="18"/>
        <w:szCs w:val="18"/>
      </w:rPr>
      <w:t xml:space="preserve">IFB </w:t>
    </w:r>
    <w:r w:rsidR="00F61FFF">
      <w:rPr>
        <w:rFonts w:ascii="Arial" w:hAnsi="Arial" w:cs="Arial"/>
        <w:sz w:val="18"/>
        <w:szCs w:val="18"/>
      </w:rPr>
      <w:t>20-</w:t>
    </w:r>
    <w:r w:rsidR="005979EA">
      <w:rPr>
        <w:rFonts w:ascii="Arial" w:hAnsi="Arial" w:cs="Arial"/>
        <w:sz w:val="18"/>
        <w:szCs w:val="18"/>
      </w:rPr>
      <w:t>108</w:t>
    </w:r>
    <w:r w:rsidR="00C6658A" w:rsidRPr="00C6658A">
      <w:rPr>
        <w:rFonts w:ascii="Arial" w:hAnsi="Arial" w:cs="Arial"/>
        <w:sz w:val="18"/>
        <w:szCs w:val="18"/>
      </w:rPr>
      <w:t xml:space="preserve"> </w:t>
    </w:r>
    <w:r w:rsidR="005979EA">
      <w:rPr>
        <w:rFonts w:ascii="Arial" w:hAnsi="Arial" w:cs="Arial"/>
        <w:sz w:val="18"/>
        <w:szCs w:val="18"/>
      </w:rPr>
      <w:t>Department of Public Works / Akers Operations Renovation</w:t>
    </w:r>
    <w:r w:rsidR="00FA395E" w:rsidRPr="00FA395E">
      <w:rPr>
        <w:rFonts w:ascii="Arial" w:hAnsi="Arial" w:cs="Arial"/>
        <w:sz w:val="18"/>
        <w:szCs w:val="18"/>
      </w:rPr>
      <w:t xml:space="preserve"> Project  </w:t>
    </w:r>
  </w:p>
  <w:p w14:paraId="23253C6E" w14:textId="38A37C1F" w:rsidR="00C6658A" w:rsidRPr="00C6658A" w:rsidRDefault="00C6658A" w:rsidP="00262583">
    <w:pPr>
      <w:pStyle w:val="Header"/>
      <w:tabs>
        <w:tab w:val="clear" w:pos="4320"/>
        <w:tab w:val="center" w:pos="4050"/>
      </w:tabs>
      <w:ind w:left="-720"/>
      <w:rPr>
        <w:rFonts w:ascii="Arial" w:hAnsi="Arial" w:cs="Arial"/>
        <w:sz w:val="18"/>
        <w:szCs w:val="18"/>
      </w:rPr>
    </w:pPr>
    <w:r w:rsidRPr="00C6658A">
      <w:rPr>
        <w:rFonts w:ascii="Arial" w:hAnsi="Arial" w:cs="Arial"/>
        <w:sz w:val="18"/>
        <w:szCs w:val="18"/>
      </w:rPr>
      <w:t xml:space="preserve">Addendum No. </w:t>
    </w:r>
    <w:r w:rsidR="00B87590">
      <w:rPr>
        <w:rFonts w:ascii="Arial" w:hAnsi="Arial" w:cs="Arial"/>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CE2A" w14:textId="77777777" w:rsidR="00615F9A" w:rsidRDefault="00615F9A" w:rsidP="00567510">
    <w:pPr>
      <w:pStyle w:val="Header"/>
    </w:pPr>
  </w:p>
  <w:p w14:paraId="6CB5F5C6" w14:textId="77777777" w:rsidR="00615F9A" w:rsidRDefault="005A2A6A" w:rsidP="00567510">
    <w:pPr>
      <w:pStyle w:val="Header"/>
    </w:pPr>
    <w:r w:rsidRPr="005A2A6A">
      <w:rPr>
        <w:noProof/>
      </w:rPr>
      <w:drawing>
        <wp:anchor distT="0" distB="0" distL="114300" distR="114300" simplePos="0" relativeHeight="251673600" behindDoc="0" locked="0" layoutInCell="1" allowOverlap="1" wp14:anchorId="645CCBA7" wp14:editId="56FDBF20">
          <wp:simplePos x="0" y="0"/>
          <wp:positionH relativeFrom="column">
            <wp:posOffset>456953</wp:posOffset>
          </wp:positionH>
          <wp:positionV relativeFrom="paragraph">
            <wp:posOffset>-513707</wp:posOffset>
          </wp:positionV>
          <wp:extent cx="3887931" cy="1306286"/>
          <wp:effectExtent l="19050" t="0" r="0" b="0"/>
          <wp:wrapThrough wrapText="bothSides">
            <wp:wrapPolygon edited="0">
              <wp:start x="-106" y="0"/>
              <wp:lineTo x="-106" y="21442"/>
              <wp:lineTo x="21600" y="21442"/>
              <wp:lineTo x="21600" y="0"/>
              <wp:lineTo x="-106" y="0"/>
            </wp:wrapPolygon>
          </wp:wrapThrough>
          <wp:docPr id="45"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4925"/>
                  </a:xfrm>
                  <a:prstGeom prst="rect">
                    <a:avLst/>
                  </a:prstGeom>
                </pic:spPr>
              </pic:pic>
            </a:graphicData>
          </a:graphic>
        </wp:anchor>
      </w:drawing>
    </w:r>
  </w:p>
  <w:p w14:paraId="1BA2A8F0" w14:textId="77777777" w:rsidR="00615F9A" w:rsidRDefault="00615F9A" w:rsidP="00567510">
    <w:pPr>
      <w:pStyle w:val="Header"/>
    </w:pPr>
  </w:p>
  <w:p w14:paraId="4A37CA57" w14:textId="0BCF4FB2" w:rsidR="00615F9A" w:rsidRDefault="00EA2D07" w:rsidP="00567510">
    <w:pPr>
      <w:pStyle w:val="Header"/>
    </w:pPr>
    <w:r>
      <w:rPr>
        <w:noProof/>
      </w:rPr>
      <mc:AlternateContent>
        <mc:Choice Requires="wps">
          <w:drawing>
            <wp:anchor distT="0" distB="0" distL="114300" distR="114300" simplePos="0" relativeHeight="251689984" behindDoc="0" locked="0" layoutInCell="1" allowOverlap="1" wp14:anchorId="5F9A1952" wp14:editId="406C0A2E">
              <wp:simplePos x="0" y="0"/>
              <wp:positionH relativeFrom="column">
                <wp:posOffset>3794760</wp:posOffset>
              </wp:positionH>
              <wp:positionV relativeFrom="paragraph">
                <wp:posOffset>8890</wp:posOffset>
              </wp:positionV>
              <wp:extent cx="1574165" cy="457200"/>
              <wp:effectExtent l="3810" t="0" r="317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04EBF" w14:textId="77777777" w:rsidR="008442E1" w:rsidRPr="00711985" w:rsidRDefault="008442E1" w:rsidP="008442E1">
                          <w:pPr>
                            <w:pStyle w:val="Header"/>
                            <w:jc w:val="right"/>
                            <w:rPr>
                              <w:smallCaps/>
                              <w:noProof/>
                              <w:sz w:val="16"/>
                              <w:szCs w:val="16"/>
                            </w:rPr>
                          </w:pPr>
                          <w:r>
                            <w:rPr>
                              <w:b/>
                              <w:smallCaps/>
                              <w:noProof/>
                              <w:sz w:val="16"/>
                              <w:szCs w:val="16"/>
                            </w:rPr>
                            <w:t>Cami Bremer</w:t>
                          </w:r>
                        </w:p>
                        <w:p w14:paraId="0FCE6EB3" w14:textId="5CC0BA96" w:rsidR="00615F9A" w:rsidRPr="00D06ED3" w:rsidRDefault="00967CDF" w:rsidP="0012679F">
                          <w:pPr>
                            <w:pStyle w:val="Header"/>
                            <w:jc w:val="right"/>
                            <w:rPr>
                              <w:b/>
                              <w:smallCaps/>
                              <w:noProof/>
                              <w:sz w:val="16"/>
                              <w:szCs w:val="16"/>
                            </w:rPr>
                          </w:pPr>
                          <w:r>
                            <w:rPr>
                              <w:b/>
                              <w:smallCaps/>
                              <w:noProof/>
                              <w:sz w:val="16"/>
                              <w:szCs w:val="16"/>
                            </w:rPr>
                            <w:t>Holly Williams</w:t>
                          </w:r>
                        </w:p>
                        <w:p w14:paraId="7D7973BC" w14:textId="45122849" w:rsidR="00615F9A" w:rsidRPr="006C7FF9" w:rsidRDefault="00967CDF" w:rsidP="00621C73">
                          <w:pPr>
                            <w:pStyle w:val="Header"/>
                            <w:jc w:val="right"/>
                            <w:rPr>
                              <w:b/>
                              <w:smallCaps/>
                              <w:noProof/>
                              <w:sz w:val="16"/>
                              <w:szCs w:val="16"/>
                            </w:rPr>
                          </w:pPr>
                          <w:r w:rsidRPr="006C7FF9">
                            <w:rPr>
                              <w:b/>
                              <w:smallCaps/>
                              <w:noProof/>
                              <w:sz w:val="16"/>
                              <w:szCs w:val="16"/>
                            </w:rPr>
                            <w:t>Stan VanderWerf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1952" id="_x0000_t202" coordsize="21600,21600" o:spt="202" path="m,l,21600r21600,l21600,xe">
              <v:stroke joinstyle="miter"/>
              <v:path gradientshapeok="t" o:connecttype="rect"/>
            </v:shapetype>
            <v:shape id="Text Box 3" o:spid="_x0000_s1026" type="#_x0000_t202" style="position:absolute;margin-left:298.8pt;margin-top:.7pt;width:123.9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" filled="f" stroked="f">
              <v:textbox>
                <w:txbxContent>
                  <w:p w14:paraId="52104EBF" w14:textId="77777777" w:rsidR="008442E1" w:rsidRPr="00711985" w:rsidRDefault="008442E1" w:rsidP="008442E1">
                    <w:pPr>
                      <w:pStyle w:val="Header"/>
                      <w:jc w:val="right"/>
                      <w:rPr>
                        <w:smallCaps/>
                        <w:noProof/>
                        <w:sz w:val="16"/>
                        <w:szCs w:val="16"/>
                      </w:rPr>
                    </w:pPr>
                    <w:r>
                      <w:rPr>
                        <w:b/>
                        <w:smallCaps/>
                        <w:noProof/>
                        <w:sz w:val="16"/>
                        <w:szCs w:val="16"/>
                      </w:rPr>
                      <w:t>Cami Bremer</w:t>
                    </w:r>
                  </w:p>
                  <w:p w14:paraId="0FCE6EB3" w14:textId="5CC0BA96" w:rsidR="00615F9A" w:rsidRPr="00D06ED3" w:rsidRDefault="00967CDF" w:rsidP="0012679F">
                    <w:pPr>
                      <w:pStyle w:val="Header"/>
                      <w:jc w:val="right"/>
                      <w:rPr>
                        <w:b/>
                        <w:smallCaps/>
                        <w:noProof/>
                        <w:sz w:val="16"/>
                        <w:szCs w:val="16"/>
                      </w:rPr>
                    </w:pPr>
                    <w:r>
                      <w:rPr>
                        <w:b/>
                        <w:smallCaps/>
                        <w:noProof/>
                        <w:sz w:val="16"/>
                        <w:szCs w:val="16"/>
                      </w:rPr>
                      <w:t>Holly Williams</w:t>
                    </w:r>
                  </w:p>
                  <w:p w14:paraId="7D7973BC" w14:textId="45122849" w:rsidR="00615F9A" w:rsidRPr="006C7FF9" w:rsidRDefault="00967CDF" w:rsidP="00621C73">
                    <w:pPr>
                      <w:pStyle w:val="Header"/>
                      <w:jc w:val="right"/>
                      <w:rPr>
                        <w:b/>
                        <w:smallCaps/>
                        <w:noProof/>
                        <w:sz w:val="16"/>
                        <w:szCs w:val="16"/>
                      </w:rPr>
                    </w:pPr>
                    <w:r w:rsidRPr="006C7FF9">
                      <w:rPr>
                        <w:b/>
                        <w:smallCaps/>
                        <w:noProof/>
                        <w:sz w:val="16"/>
                        <w:szCs w:val="16"/>
                      </w:rPr>
                      <w:t>Stan VanderWerf</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5CA51CE" wp14:editId="01A96F89">
              <wp:simplePos x="0" y="0"/>
              <wp:positionH relativeFrom="column">
                <wp:posOffset>-422275</wp:posOffset>
              </wp:positionH>
              <wp:positionV relativeFrom="paragraph">
                <wp:posOffset>8890</wp:posOffset>
              </wp:positionV>
              <wp:extent cx="2242820" cy="5715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6AA44" w14:textId="4161A6B4" w:rsidR="00615F9A" w:rsidRPr="00EA5EA6" w:rsidRDefault="00615F9A" w:rsidP="00B8239C">
                          <w:pPr>
                            <w:pStyle w:val="Header"/>
                            <w:rPr>
                              <w:b/>
                              <w:smallCaps/>
                              <w:noProof/>
                              <w:color w:val="000000"/>
                              <w:sz w:val="16"/>
                              <w:szCs w:val="16"/>
                            </w:rPr>
                          </w:pPr>
                          <w:r w:rsidRPr="00EA5EA6">
                            <w:rPr>
                              <w:b/>
                              <w:smallCaps/>
                              <w:noProof/>
                              <w:color w:val="000000"/>
                              <w:sz w:val="16"/>
                              <w:szCs w:val="16"/>
                            </w:rPr>
                            <w:t>Commissioners</w:t>
                          </w:r>
                          <w:r w:rsidR="00D1676F">
                            <w:rPr>
                              <w:b/>
                              <w:smallCaps/>
                              <w:noProof/>
                              <w:color w:val="000000"/>
                              <w:sz w:val="16"/>
                              <w:szCs w:val="16"/>
                            </w:rPr>
                            <w:t>:</w:t>
                          </w:r>
                        </w:p>
                        <w:p w14:paraId="40FED6BC" w14:textId="76FF77F5" w:rsidR="00615F9A" w:rsidRPr="00EA5EA6" w:rsidRDefault="00967CDF" w:rsidP="00B8239C">
                          <w:pPr>
                            <w:pStyle w:val="Header"/>
                            <w:rPr>
                              <w:b/>
                              <w:smallCaps/>
                              <w:noProof/>
                              <w:color w:val="000000"/>
                              <w:sz w:val="16"/>
                              <w:szCs w:val="16"/>
                            </w:rPr>
                          </w:pPr>
                          <w:r>
                            <w:rPr>
                              <w:b/>
                              <w:smallCaps/>
                              <w:noProof/>
                              <w:color w:val="000000"/>
                              <w:sz w:val="16"/>
                              <w:szCs w:val="16"/>
                            </w:rPr>
                            <w:t>Mark Waller (Chair)</w:t>
                          </w:r>
                        </w:p>
                        <w:p w14:paraId="0B80B095" w14:textId="5D74C2B2" w:rsidR="00615F9A" w:rsidRPr="00EA5EA6" w:rsidRDefault="00967CDF" w:rsidP="00B8239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A51CE" id="Text Box 2" o:spid="_x0000_s1027" type="#_x0000_t202" style="position:absolute;margin-left:-33.25pt;margin-top:.7pt;width:176.6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" filled="f" stroked="f">
              <v:textbox>
                <w:txbxContent>
                  <w:p w14:paraId="5B46AA44" w14:textId="4161A6B4" w:rsidR="00615F9A" w:rsidRPr="00EA5EA6" w:rsidRDefault="00615F9A" w:rsidP="00B8239C">
                    <w:pPr>
                      <w:pStyle w:val="Header"/>
                      <w:rPr>
                        <w:b/>
                        <w:smallCaps/>
                        <w:noProof/>
                        <w:color w:val="000000"/>
                        <w:sz w:val="16"/>
                        <w:szCs w:val="16"/>
                      </w:rPr>
                    </w:pPr>
                    <w:r w:rsidRPr="00EA5EA6">
                      <w:rPr>
                        <w:b/>
                        <w:smallCaps/>
                        <w:noProof/>
                        <w:color w:val="000000"/>
                        <w:sz w:val="16"/>
                        <w:szCs w:val="16"/>
                      </w:rPr>
                      <w:t>Commissioners</w:t>
                    </w:r>
                    <w:r w:rsidR="00D1676F">
                      <w:rPr>
                        <w:b/>
                        <w:smallCaps/>
                        <w:noProof/>
                        <w:color w:val="000000"/>
                        <w:sz w:val="16"/>
                        <w:szCs w:val="16"/>
                      </w:rPr>
                      <w:t>:</w:t>
                    </w:r>
                  </w:p>
                  <w:p w14:paraId="40FED6BC" w14:textId="76FF77F5" w:rsidR="00615F9A" w:rsidRPr="00EA5EA6" w:rsidRDefault="00967CDF" w:rsidP="00B8239C">
                    <w:pPr>
                      <w:pStyle w:val="Header"/>
                      <w:rPr>
                        <w:b/>
                        <w:smallCaps/>
                        <w:noProof/>
                        <w:color w:val="000000"/>
                        <w:sz w:val="16"/>
                        <w:szCs w:val="16"/>
                      </w:rPr>
                    </w:pPr>
                    <w:r>
                      <w:rPr>
                        <w:b/>
                        <w:smallCaps/>
                        <w:noProof/>
                        <w:color w:val="000000"/>
                        <w:sz w:val="16"/>
                        <w:szCs w:val="16"/>
                      </w:rPr>
                      <w:t>Mark Waller (Chair)</w:t>
                    </w:r>
                  </w:p>
                  <w:p w14:paraId="0B80B095" w14:textId="5D74C2B2" w:rsidR="00615F9A" w:rsidRPr="00EA5EA6" w:rsidRDefault="00967CDF" w:rsidP="00B8239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p>
  <w:p w14:paraId="595A4C90" w14:textId="187EB725" w:rsidR="00615F9A" w:rsidRDefault="00EA2D07" w:rsidP="00567510">
    <w:pPr>
      <w:pStyle w:val="Header"/>
    </w:pPr>
    <w:r>
      <w:rPr>
        <w:noProof/>
      </w:rPr>
      <mc:AlternateContent>
        <mc:Choice Requires="wps">
          <w:drawing>
            <wp:anchor distT="0" distB="0" distL="114300" distR="114300" simplePos="0" relativeHeight="251624448" behindDoc="0" locked="0" layoutInCell="1" allowOverlap="1" wp14:anchorId="2DB11EB5" wp14:editId="4BE7D90D">
              <wp:simplePos x="0" y="0"/>
              <wp:positionH relativeFrom="column">
                <wp:posOffset>295275</wp:posOffset>
              </wp:positionH>
              <wp:positionV relativeFrom="paragraph">
                <wp:posOffset>337820</wp:posOffset>
              </wp:positionV>
              <wp:extent cx="4334510" cy="611505"/>
              <wp:effectExtent l="0" t="4445"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F6DE5" w14:textId="77777777" w:rsidR="0098323E" w:rsidRPr="00D906A0" w:rsidRDefault="0098323E" w:rsidP="0098323E">
                          <w:pPr>
                            <w:tabs>
                              <w:tab w:val="center" w:pos="4320"/>
                              <w:tab w:val="right" w:pos="8640"/>
                            </w:tabs>
                            <w:jc w:val="center"/>
                            <w:rPr>
                              <w:b/>
                              <w:smallCaps/>
                              <w:noProof/>
                              <w:color w:val="000000"/>
                              <w:sz w:val="20"/>
                              <w:szCs w:val="20"/>
                            </w:rPr>
                          </w:pPr>
                          <w:r w:rsidRPr="00D906A0">
                            <w:rPr>
                              <w:b/>
                              <w:smallCaps/>
                              <w:noProof/>
                              <w:color w:val="000000"/>
                              <w:sz w:val="20"/>
                              <w:szCs w:val="20"/>
                            </w:rPr>
                            <w:t>Financial Services</w:t>
                          </w:r>
                          <w:r w:rsidR="005322E4" w:rsidRPr="00D906A0">
                            <w:rPr>
                              <w:b/>
                              <w:smallCaps/>
                              <w:noProof/>
                              <w:color w:val="000000"/>
                              <w:sz w:val="20"/>
                              <w:szCs w:val="20"/>
                            </w:rPr>
                            <w:t xml:space="preserve"> Department</w:t>
                          </w:r>
                        </w:p>
                        <w:p w14:paraId="18F7A35D" w14:textId="77777777" w:rsidR="004C2498" w:rsidRPr="004C2498" w:rsidRDefault="004C2498" w:rsidP="0098323E">
                          <w:pPr>
                            <w:tabs>
                              <w:tab w:val="center" w:pos="4320"/>
                              <w:tab w:val="right" w:pos="8640"/>
                            </w:tabs>
                            <w:jc w:val="center"/>
                            <w:rPr>
                              <w:b/>
                              <w:smallCaps/>
                              <w:noProof/>
                              <w:color w:val="000000"/>
                              <w:sz w:val="4"/>
                              <w:szCs w:val="4"/>
                            </w:rPr>
                          </w:pPr>
                        </w:p>
                        <w:p w14:paraId="6F42F0F6" w14:textId="77777777" w:rsidR="00615F9A" w:rsidRDefault="00100AC8" w:rsidP="003A31B6">
                          <w:pPr>
                            <w:jc w:val="center"/>
                            <w:rPr>
                              <w:smallCaps/>
                              <w:noProof/>
                              <w:color w:val="000000"/>
                              <w:sz w:val="18"/>
                              <w:szCs w:val="18"/>
                            </w:rPr>
                          </w:pPr>
                          <w:r>
                            <w:rPr>
                              <w:smallCaps/>
                              <w:noProof/>
                              <w:color w:val="000000"/>
                              <w:sz w:val="18"/>
                              <w:szCs w:val="18"/>
                            </w:rPr>
                            <w:t xml:space="preserve">Contracts and Procurement </w:t>
                          </w:r>
                          <w:r w:rsidR="00615F9A" w:rsidRPr="004C2498">
                            <w:rPr>
                              <w:smallCaps/>
                              <w:noProof/>
                              <w:color w:val="000000"/>
                              <w:sz w:val="18"/>
                              <w:szCs w:val="18"/>
                            </w:rPr>
                            <w:t>Division</w:t>
                          </w:r>
                        </w:p>
                        <w:p w14:paraId="762306D3" w14:textId="77777777" w:rsidR="0073314C" w:rsidRPr="0073314C" w:rsidRDefault="0073314C" w:rsidP="003A31B6">
                          <w:pPr>
                            <w:jc w:val="center"/>
                            <w:rPr>
                              <w:smallCaps/>
                              <w:noProof/>
                              <w:color w:val="000000"/>
                              <w:sz w:val="8"/>
                              <w:szCs w:val="8"/>
                            </w:rPr>
                          </w:pPr>
                        </w:p>
                        <w:p w14:paraId="38C9B76D" w14:textId="77777777" w:rsidR="004C2498" w:rsidRPr="004C2498" w:rsidRDefault="004C2498" w:rsidP="003A31B6">
                          <w:pPr>
                            <w:jc w:val="center"/>
                            <w:rPr>
                              <w:smallCaps/>
                              <w:noProof/>
                              <w:color w:val="000000"/>
                              <w:sz w:val="4"/>
                              <w:szCs w:val="4"/>
                            </w:rPr>
                          </w:pPr>
                        </w:p>
                        <w:p w14:paraId="2D8EA44B" w14:textId="77777777" w:rsidR="0098323E" w:rsidRPr="004C2498" w:rsidRDefault="0098323E" w:rsidP="003A31B6">
                          <w:pPr>
                            <w:jc w:val="center"/>
                            <w:rPr>
                              <w:smallCaps/>
                              <w:noProof/>
                              <w:color w:val="000000"/>
                              <w:sz w:val="18"/>
                              <w:szCs w:val="18"/>
                            </w:rPr>
                          </w:pPr>
                          <w:r w:rsidRPr="004C2498">
                            <w:rPr>
                              <w:smallCaps/>
                              <w:noProof/>
                              <w:color w:val="000000"/>
                              <w:sz w:val="18"/>
                              <w:szCs w:val="18"/>
                            </w:rPr>
                            <w:t xml:space="preserve">Eileen </w:t>
                          </w:r>
                          <w:r w:rsidR="00C95EF9">
                            <w:rPr>
                              <w:smallCaps/>
                              <w:noProof/>
                              <w:color w:val="000000"/>
                              <w:sz w:val="18"/>
                              <w:szCs w:val="18"/>
                            </w:rPr>
                            <w:t>Gonzales, CPPO, CPPB</w:t>
                          </w:r>
                          <w:r w:rsidR="005923E1">
                            <w:rPr>
                              <w:smallCaps/>
                              <w:noProof/>
                              <w:color w:val="000000"/>
                              <w:sz w:val="18"/>
                              <w:szCs w:val="18"/>
                            </w:rPr>
                            <w:t>,</w:t>
                          </w:r>
                          <w:r w:rsidR="00C95EF9">
                            <w:rPr>
                              <w:smallCaps/>
                              <w:noProof/>
                              <w:color w:val="000000"/>
                              <w:sz w:val="18"/>
                              <w:szCs w:val="18"/>
                            </w:rPr>
                            <w:t xml:space="preserve"> Con</w:t>
                          </w:r>
                          <w:r w:rsidR="009144A8">
                            <w:rPr>
                              <w:smallCaps/>
                              <w:noProof/>
                              <w:color w:val="000000"/>
                              <w:sz w:val="18"/>
                              <w:szCs w:val="18"/>
                            </w:rPr>
                            <w:t xml:space="preserve">tracts and Procurement </w:t>
                          </w:r>
                          <w:r w:rsidRPr="004C2498">
                            <w:rPr>
                              <w:smallCaps/>
                              <w:noProof/>
                              <w:color w:val="000000"/>
                              <w:sz w:val="18"/>
                              <w:szCs w:val="18"/>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1EB5" id="Text Box 4" o:spid="_x0000_s1028" type="#_x0000_t202" style="position:absolute;margin-left:23.25pt;margin-top:26.6pt;width:341.3pt;height:48.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" filled="f" stroked="f">
              <v:textbox>
                <w:txbxContent>
                  <w:p w14:paraId="060F6DE5" w14:textId="77777777" w:rsidR="0098323E" w:rsidRPr="00D906A0" w:rsidRDefault="0098323E" w:rsidP="0098323E">
                    <w:pPr>
                      <w:tabs>
                        <w:tab w:val="center" w:pos="4320"/>
                        <w:tab w:val="right" w:pos="8640"/>
                      </w:tabs>
                      <w:jc w:val="center"/>
                      <w:rPr>
                        <w:b/>
                        <w:smallCaps/>
                        <w:noProof/>
                        <w:color w:val="000000"/>
                        <w:sz w:val="20"/>
                        <w:szCs w:val="20"/>
                      </w:rPr>
                    </w:pPr>
                    <w:r w:rsidRPr="00D906A0">
                      <w:rPr>
                        <w:b/>
                        <w:smallCaps/>
                        <w:noProof/>
                        <w:color w:val="000000"/>
                        <w:sz w:val="20"/>
                        <w:szCs w:val="20"/>
                      </w:rPr>
                      <w:t>Financial Services</w:t>
                    </w:r>
                    <w:r w:rsidR="005322E4" w:rsidRPr="00D906A0">
                      <w:rPr>
                        <w:b/>
                        <w:smallCaps/>
                        <w:noProof/>
                        <w:color w:val="000000"/>
                        <w:sz w:val="20"/>
                        <w:szCs w:val="20"/>
                      </w:rPr>
                      <w:t xml:space="preserve"> Department</w:t>
                    </w:r>
                  </w:p>
                  <w:p w14:paraId="18F7A35D" w14:textId="77777777" w:rsidR="004C2498" w:rsidRPr="004C2498" w:rsidRDefault="004C2498" w:rsidP="0098323E">
                    <w:pPr>
                      <w:tabs>
                        <w:tab w:val="center" w:pos="4320"/>
                        <w:tab w:val="right" w:pos="8640"/>
                      </w:tabs>
                      <w:jc w:val="center"/>
                      <w:rPr>
                        <w:b/>
                        <w:smallCaps/>
                        <w:noProof/>
                        <w:color w:val="000000"/>
                        <w:sz w:val="4"/>
                        <w:szCs w:val="4"/>
                      </w:rPr>
                    </w:pPr>
                  </w:p>
                  <w:p w14:paraId="6F42F0F6" w14:textId="77777777" w:rsidR="00615F9A" w:rsidRDefault="00100AC8" w:rsidP="003A31B6">
                    <w:pPr>
                      <w:jc w:val="center"/>
                      <w:rPr>
                        <w:smallCaps/>
                        <w:noProof/>
                        <w:color w:val="000000"/>
                        <w:sz w:val="18"/>
                        <w:szCs w:val="18"/>
                      </w:rPr>
                    </w:pPr>
                    <w:r>
                      <w:rPr>
                        <w:smallCaps/>
                        <w:noProof/>
                        <w:color w:val="000000"/>
                        <w:sz w:val="18"/>
                        <w:szCs w:val="18"/>
                      </w:rPr>
                      <w:t xml:space="preserve">Contracts and Procurement </w:t>
                    </w:r>
                    <w:r w:rsidR="00615F9A" w:rsidRPr="004C2498">
                      <w:rPr>
                        <w:smallCaps/>
                        <w:noProof/>
                        <w:color w:val="000000"/>
                        <w:sz w:val="18"/>
                        <w:szCs w:val="18"/>
                      </w:rPr>
                      <w:t>Division</w:t>
                    </w:r>
                  </w:p>
                  <w:p w14:paraId="762306D3" w14:textId="77777777" w:rsidR="0073314C" w:rsidRPr="0073314C" w:rsidRDefault="0073314C" w:rsidP="003A31B6">
                    <w:pPr>
                      <w:jc w:val="center"/>
                      <w:rPr>
                        <w:smallCaps/>
                        <w:noProof/>
                        <w:color w:val="000000"/>
                        <w:sz w:val="8"/>
                        <w:szCs w:val="8"/>
                      </w:rPr>
                    </w:pPr>
                  </w:p>
                  <w:p w14:paraId="38C9B76D" w14:textId="77777777" w:rsidR="004C2498" w:rsidRPr="004C2498" w:rsidRDefault="004C2498" w:rsidP="003A31B6">
                    <w:pPr>
                      <w:jc w:val="center"/>
                      <w:rPr>
                        <w:smallCaps/>
                        <w:noProof/>
                        <w:color w:val="000000"/>
                        <w:sz w:val="4"/>
                        <w:szCs w:val="4"/>
                      </w:rPr>
                    </w:pPr>
                  </w:p>
                  <w:p w14:paraId="2D8EA44B" w14:textId="77777777" w:rsidR="0098323E" w:rsidRPr="004C2498" w:rsidRDefault="0098323E" w:rsidP="003A31B6">
                    <w:pPr>
                      <w:jc w:val="center"/>
                      <w:rPr>
                        <w:smallCaps/>
                        <w:noProof/>
                        <w:color w:val="000000"/>
                        <w:sz w:val="18"/>
                        <w:szCs w:val="18"/>
                      </w:rPr>
                    </w:pPr>
                    <w:r w:rsidRPr="004C2498">
                      <w:rPr>
                        <w:smallCaps/>
                        <w:noProof/>
                        <w:color w:val="000000"/>
                        <w:sz w:val="18"/>
                        <w:szCs w:val="18"/>
                      </w:rPr>
                      <w:t xml:space="preserve">Eileen </w:t>
                    </w:r>
                    <w:r w:rsidR="00C95EF9">
                      <w:rPr>
                        <w:smallCaps/>
                        <w:noProof/>
                        <w:color w:val="000000"/>
                        <w:sz w:val="18"/>
                        <w:szCs w:val="18"/>
                      </w:rPr>
                      <w:t>Gonzales, CPPO, CPPB</w:t>
                    </w:r>
                    <w:r w:rsidR="005923E1">
                      <w:rPr>
                        <w:smallCaps/>
                        <w:noProof/>
                        <w:color w:val="000000"/>
                        <w:sz w:val="18"/>
                        <w:szCs w:val="18"/>
                      </w:rPr>
                      <w:t>,</w:t>
                    </w:r>
                    <w:r w:rsidR="00C95EF9">
                      <w:rPr>
                        <w:smallCaps/>
                        <w:noProof/>
                        <w:color w:val="000000"/>
                        <w:sz w:val="18"/>
                        <w:szCs w:val="18"/>
                      </w:rPr>
                      <w:t xml:space="preserve"> Con</w:t>
                    </w:r>
                    <w:r w:rsidR="009144A8">
                      <w:rPr>
                        <w:smallCaps/>
                        <w:noProof/>
                        <w:color w:val="000000"/>
                        <w:sz w:val="18"/>
                        <w:szCs w:val="18"/>
                      </w:rPr>
                      <w:t xml:space="preserve">tracts and Procurement </w:t>
                    </w:r>
                    <w:r w:rsidRPr="004C2498">
                      <w:rPr>
                        <w:smallCaps/>
                        <w:noProof/>
                        <w:color w:val="000000"/>
                        <w:sz w:val="18"/>
                        <w:szCs w:val="18"/>
                      </w:rPr>
                      <w:t>Manager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6F8"/>
    <w:multiLevelType w:val="hybridMultilevel"/>
    <w:tmpl w:val="9B8E1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A401D5"/>
    <w:multiLevelType w:val="hybridMultilevel"/>
    <w:tmpl w:val="F83EE39E"/>
    <w:lvl w:ilvl="0" w:tplc="C4F0A5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748"/>
    <w:multiLevelType w:val="hybridMultilevel"/>
    <w:tmpl w:val="810E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A27FA"/>
    <w:multiLevelType w:val="hybridMultilevel"/>
    <w:tmpl w:val="CEFAF13E"/>
    <w:lvl w:ilvl="0" w:tplc="A014D1FC">
      <w:start w:val="1"/>
      <w:numFmt w:val="decimal"/>
      <w:lvlText w:val="%1."/>
      <w:lvlJc w:val="left"/>
      <w:pPr>
        <w:ind w:left="450" w:hanging="360"/>
      </w:pPr>
      <w:rPr>
        <w:rFonts w:ascii="Arial" w:hAnsi="Arial" w:cs="Arial" w:hint="default"/>
        <w:b w:val="0"/>
        <w:bCs w:val="0"/>
        <w:caps w:val="0"/>
        <w:smallCaps w:val="0"/>
        <w:color w:val="auto"/>
        <w:spacing w:val="0"/>
        <w:sz w:val="20"/>
        <w:szCs w:val="2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5A5911"/>
    <w:multiLevelType w:val="hybridMultilevel"/>
    <w:tmpl w:val="76A86AAA"/>
    <w:lvl w:ilvl="0" w:tplc="CFD23666">
      <w:start w:val="1"/>
      <w:numFmt w:val="decimal"/>
      <w:lvlText w:val="%1."/>
      <w:lvlJc w:val="left"/>
      <w:pPr>
        <w:ind w:left="450" w:hanging="360"/>
      </w:pPr>
      <w:rPr>
        <w:b w:val="0"/>
        <w:bCs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8260576"/>
    <w:multiLevelType w:val="hybridMultilevel"/>
    <w:tmpl w:val="60F043A4"/>
    <w:lvl w:ilvl="0" w:tplc="CFD23666">
      <w:start w:val="1"/>
      <w:numFmt w:val="decimal"/>
      <w:lvlText w:val="%1."/>
      <w:lvlJc w:val="left"/>
      <w:pPr>
        <w:ind w:left="450" w:hanging="360"/>
      </w:pPr>
      <w:rPr>
        <w:b w:val="0"/>
        <w:bCs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CAE38E9"/>
    <w:multiLevelType w:val="hybridMultilevel"/>
    <w:tmpl w:val="E7A0A244"/>
    <w:lvl w:ilvl="0" w:tplc="CFD23666">
      <w:start w:val="1"/>
      <w:numFmt w:val="decimal"/>
      <w:lvlText w:val="%1."/>
      <w:lvlJc w:val="left"/>
      <w:pPr>
        <w:ind w:left="450" w:hanging="360"/>
      </w:pPr>
      <w:rPr>
        <w:b w:val="0"/>
        <w:bCs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D443C73"/>
    <w:multiLevelType w:val="hybridMultilevel"/>
    <w:tmpl w:val="71D8E340"/>
    <w:lvl w:ilvl="0" w:tplc="E166A92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13B34"/>
    <w:multiLevelType w:val="hybridMultilevel"/>
    <w:tmpl w:val="71CADA62"/>
    <w:lvl w:ilvl="0" w:tplc="E166A92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F6F30"/>
    <w:multiLevelType w:val="hybridMultilevel"/>
    <w:tmpl w:val="8D4C116A"/>
    <w:lvl w:ilvl="0" w:tplc="A014D1FC">
      <w:start w:val="1"/>
      <w:numFmt w:val="decimal"/>
      <w:lvlText w:val="%1."/>
      <w:lvlJc w:val="left"/>
      <w:pPr>
        <w:ind w:left="450" w:hanging="360"/>
      </w:pPr>
      <w:rPr>
        <w:rFonts w:ascii="Arial" w:hAnsi="Arial" w:cs="Arial" w:hint="default"/>
        <w:b w:val="0"/>
        <w:bCs w:val="0"/>
        <w:caps w:val="0"/>
        <w:smallCaps w:val="0"/>
        <w:color w:val="auto"/>
        <w:spacing w:val="0"/>
        <w:sz w:val="20"/>
        <w:szCs w:val="2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41762C1"/>
    <w:multiLevelType w:val="hybridMultilevel"/>
    <w:tmpl w:val="5C0A7D54"/>
    <w:lvl w:ilvl="0" w:tplc="A014D1FC">
      <w:start w:val="1"/>
      <w:numFmt w:val="decimal"/>
      <w:lvlText w:val="%1."/>
      <w:lvlJc w:val="left"/>
      <w:pPr>
        <w:ind w:left="450" w:hanging="360"/>
      </w:pPr>
      <w:rPr>
        <w:rFonts w:ascii="Arial" w:hAnsi="Arial" w:cs="Arial" w:hint="default"/>
        <w:b w:val="0"/>
        <w:bCs w:val="0"/>
        <w:caps w:val="0"/>
        <w:smallCaps w:val="0"/>
        <w:color w:val="auto"/>
        <w:spacing w:val="0"/>
        <w:sz w:val="20"/>
        <w:szCs w:val="2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DDB650B8">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87E4843"/>
    <w:multiLevelType w:val="hybridMultilevel"/>
    <w:tmpl w:val="2AF8E666"/>
    <w:lvl w:ilvl="0" w:tplc="63EA88A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82517"/>
    <w:multiLevelType w:val="hybridMultilevel"/>
    <w:tmpl w:val="997A540E"/>
    <w:lvl w:ilvl="0" w:tplc="1C4E2A20">
      <w:start w:val="1"/>
      <w:numFmt w:val="decimal"/>
      <w:lvlText w:val="%1."/>
      <w:lvlJc w:val="left"/>
      <w:pPr>
        <w:ind w:left="450" w:hanging="360"/>
      </w:pPr>
      <w:rPr>
        <w:rFonts w:ascii="Arial" w:hAnsi="Arial" w:cs="Arial" w:hint="default"/>
        <w:b w:val="0"/>
        <w:bCs w:val="0"/>
        <w:caps w:val="0"/>
        <w:smallCaps w:val="0"/>
        <w:color w:val="auto"/>
        <w:spacing w:val="0"/>
        <w:sz w:val="20"/>
        <w:szCs w:val="2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E4A125C"/>
    <w:multiLevelType w:val="hybridMultilevel"/>
    <w:tmpl w:val="522E10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0D5939"/>
    <w:multiLevelType w:val="hybridMultilevel"/>
    <w:tmpl w:val="3A227862"/>
    <w:lvl w:ilvl="0" w:tplc="CFD23666">
      <w:start w:val="1"/>
      <w:numFmt w:val="decimal"/>
      <w:lvlText w:val="%1."/>
      <w:lvlJc w:val="left"/>
      <w:pPr>
        <w:ind w:left="450" w:hanging="360"/>
      </w:pPr>
      <w:rPr>
        <w:b w:val="0"/>
        <w:bCs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9715E5D"/>
    <w:multiLevelType w:val="hybridMultilevel"/>
    <w:tmpl w:val="9BFA4A3E"/>
    <w:lvl w:ilvl="0" w:tplc="C4BCF0BE">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D6C30"/>
    <w:multiLevelType w:val="hybridMultilevel"/>
    <w:tmpl w:val="40B8684C"/>
    <w:lvl w:ilvl="0" w:tplc="B1745BDA">
      <w:start w:val="1"/>
      <w:numFmt w:val="decimal"/>
      <w:lvlText w:val="%1."/>
      <w:lvlJc w:val="left"/>
      <w:pPr>
        <w:ind w:left="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768145E"/>
    <w:multiLevelType w:val="hybridMultilevel"/>
    <w:tmpl w:val="9EB0320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1"/>
  </w:num>
  <w:num w:numId="2">
    <w:abstractNumId w:val="1"/>
  </w:num>
  <w:num w:numId="3">
    <w:abstractNumId w:val="13"/>
  </w:num>
  <w:num w:numId="4">
    <w:abstractNumId w:val="17"/>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2"/>
  </w:num>
  <w:num w:numId="10">
    <w:abstractNumId w:val="8"/>
  </w:num>
  <w:num w:numId="11">
    <w:abstractNumId w:val="7"/>
  </w:num>
  <w:num w:numId="12">
    <w:abstractNumId w:val="10"/>
  </w:num>
  <w:num w:numId="13">
    <w:abstractNumId w:val="10"/>
  </w:num>
  <w:num w:numId="14">
    <w:abstractNumId w:val="4"/>
  </w:num>
  <w:num w:numId="15">
    <w:abstractNumId w:val="14"/>
  </w:num>
  <w:num w:numId="16">
    <w:abstractNumId w:val="5"/>
  </w:num>
  <w:num w:numId="17">
    <w:abstractNumId w:val="6"/>
  </w:num>
  <w:num w:numId="18">
    <w:abstractNumId w:val="1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702A"/>
    <w:rsid w:val="0003301A"/>
    <w:rsid w:val="0004614F"/>
    <w:rsid w:val="00061C55"/>
    <w:rsid w:val="00064F21"/>
    <w:rsid w:val="00075269"/>
    <w:rsid w:val="00087716"/>
    <w:rsid w:val="000A6953"/>
    <w:rsid w:val="000B16CE"/>
    <w:rsid w:val="000E0DBF"/>
    <w:rsid w:val="000E6889"/>
    <w:rsid w:val="000F110A"/>
    <w:rsid w:val="001002B9"/>
    <w:rsid w:val="00100AC8"/>
    <w:rsid w:val="00100EA5"/>
    <w:rsid w:val="00104BF1"/>
    <w:rsid w:val="00117FAF"/>
    <w:rsid w:val="00120651"/>
    <w:rsid w:val="0012679F"/>
    <w:rsid w:val="001329D9"/>
    <w:rsid w:val="001379EB"/>
    <w:rsid w:val="001453FD"/>
    <w:rsid w:val="00163695"/>
    <w:rsid w:val="00186F90"/>
    <w:rsid w:val="00193A47"/>
    <w:rsid w:val="00194E05"/>
    <w:rsid w:val="001958A7"/>
    <w:rsid w:val="001A205E"/>
    <w:rsid w:val="001A71E2"/>
    <w:rsid w:val="001B5FBA"/>
    <w:rsid w:val="001D75D4"/>
    <w:rsid w:val="001E2FD8"/>
    <w:rsid w:val="001E7195"/>
    <w:rsid w:val="001F651B"/>
    <w:rsid w:val="00210537"/>
    <w:rsid w:val="00222B76"/>
    <w:rsid w:val="002253E8"/>
    <w:rsid w:val="00262583"/>
    <w:rsid w:val="002672A0"/>
    <w:rsid w:val="00275F99"/>
    <w:rsid w:val="00293996"/>
    <w:rsid w:val="0029467E"/>
    <w:rsid w:val="002A69C5"/>
    <w:rsid w:val="002A7782"/>
    <w:rsid w:val="002B7893"/>
    <w:rsid w:val="002B7B26"/>
    <w:rsid w:val="0031224E"/>
    <w:rsid w:val="00326477"/>
    <w:rsid w:val="0034113D"/>
    <w:rsid w:val="00347003"/>
    <w:rsid w:val="00363F08"/>
    <w:rsid w:val="00374F12"/>
    <w:rsid w:val="0037772A"/>
    <w:rsid w:val="003869C5"/>
    <w:rsid w:val="00387EB3"/>
    <w:rsid w:val="003A20C7"/>
    <w:rsid w:val="003A31B6"/>
    <w:rsid w:val="003A4FCD"/>
    <w:rsid w:val="003B75FE"/>
    <w:rsid w:val="003C3FA3"/>
    <w:rsid w:val="003C52A3"/>
    <w:rsid w:val="003E2FF1"/>
    <w:rsid w:val="003E5E7A"/>
    <w:rsid w:val="00403EB3"/>
    <w:rsid w:val="00410FB4"/>
    <w:rsid w:val="00434D73"/>
    <w:rsid w:val="004417E6"/>
    <w:rsid w:val="00443462"/>
    <w:rsid w:val="0045061A"/>
    <w:rsid w:val="00450B97"/>
    <w:rsid w:val="004A060E"/>
    <w:rsid w:val="004A7DDB"/>
    <w:rsid w:val="004B19EF"/>
    <w:rsid w:val="004B2298"/>
    <w:rsid w:val="004B7C48"/>
    <w:rsid w:val="004C2498"/>
    <w:rsid w:val="004D06CE"/>
    <w:rsid w:val="004D3F43"/>
    <w:rsid w:val="004F1AE8"/>
    <w:rsid w:val="004F2057"/>
    <w:rsid w:val="005322E4"/>
    <w:rsid w:val="00567510"/>
    <w:rsid w:val="005802C5"/>
    <w:rsid w:val="00587D46"/>
    <w:rsid w:val="005912BA"/>
    <w:rsid w:val="005923E1"/>
    <w:rsid w:val="005979EA"/>
    <w:rsid w:val="005A2A6A"/>
    <w:rsid w:val="005C1A7E"/>
    <w:rsid w:val="005C5D74"/>
    <w:rsid w:val="005C657A"/>
    <w:rsid w:val="005F365E"/>
    <w:rsid w:val="005F748A"/>
    <w:rsid w:val="006056F2"/>
    <w:rsid w:val="00615F9A"/>
    <w:rsid w:val="00617BA1"/>
    <w:rsid w:val="00621C73"/>
    <w:rsid w:val="00624D20"/>
    <w:rsid w:val="006564E0"/>
    <w:rsid w:val="006611B9"/>
    <w:rsid w:val="0067232B"/>
    <w:rsid w:val="006A0883"/>
    <w:rsid w:val="006A6D45"/>
    <w:rsid w:val="006B3AD6"/>
    <w:rsid w:val="006C39C2"/>
    <w:rsid w:val="006C72BC"/>
    <w:rsid w:val="006C7FF9"/>
    <w:rsid w:val="006F0663"/>
    <w:rsid w:val="006F1DDE"/>
    <w:rsid w:val="006F6CB2"/>
    <w:rsid w:val="007048F0"/>
    <w:rsid w:val="00707EDD"/>
    <w:rsid w:val="00711985"/>
    <w:rsid w:val="0072708B"/>
    <w:rsid w:val="00727A77"/>
    <w:rsid w:val="0073314C"/>
    <w:rsid w:val="00737A7C"/>
    <w:rsid w:val="00777F0D"/>
    <w:rsid w:val="00795B09"/>
    <w:rsid w:val="007B0878"/>
    <w:rsid w:val="007B4923"/>
    <w:rsid w:val="007D6F5F"/>
    <w:rsid w:val="007E2475"/>
    <w:rsid w:val="00814F7F"/>
    <w:rsid w:val="0081650F"/>
    <w:rsid w:val="00821F1F"/>
    <w:rsid w:val="008277BB"/>
    <w:rsid w:val="008338E8"/>
    <w:rsid w:val="00834D45"/>
    <w:rsid w:val="008442E1"/>
    <w:rsid w:val="008475FE"/>
    <w:rsid w:val="0087194A"/>
    <w:rsid w:val="008C0817"/>
    <w:rsid w:val="008C5421"/>
    <w:rsid w:val="008E1A15"/>
    <w:rsid w:val="008F1AC8"/>
    <w:rsid w:val="008F7FD8"/>
    <w:rsid w:val="009063B4"/>
    <w:rsid w:val="009144A8"/>
    <w:rsid w:val="00914C9D"/>
    <w:rsid w:val="00916784"/>
    <w:rsid w:val="00942C73"/>
    <w:rsid w:val="009515A4"/>
    <w:rsid w:val="009554F2"/>
    <w:rsid w:val="00967CDF"/>
    <w:rsid w:val="0098323E"/>
    <w:rsid w:val="009A2309"/>
    <w:rsid w:val="009A52E0"/>
    <w:rsid w:val="009A5D03"/>
    <w:rsid w:val="009A7DA9"/>
    <w:rsid w:val="009B142B"/>
    <w:rsid w:val="009C1CA8"/>
    <w:rsid w:val="009C773B"/>
    <w:rsid w:val="009D02E4"/>
    <w:rsid w:val="009D1718"/>
    <w:rsid w:val="009E74EF"/>
    <w:rsid w:val="009F61FD"/>
    <w:rsid w:val="00A06958"/>
    <w:rsid w:val="00A22361"/>
    <w:rsid w:val="00A57EB4"/>
    <w:rsid w:val="00A6074C"/>
    <w:rsid w:val="00A65D62"/>
    <w:rsid w:val="00A728BA"/>
    <w:rsid w:val="00A85AE7"/>
    <w:rsid w:val="00AA1359"/>
    <w:rsid w:val="00AB7D5F"/>
    <w:rsid w:val="00AC164C"/>
    <w:rsid w:val="00AC49D0"/>
    <w:rsid w:val="00AD34BC"/>
    <w:rsid w:val="00AD6420"/>
    <w:rsid w:val="00B02805"/>
    <w:rsid w:val="00B26BB3"/>
    <w:rsid w:val="00B34E5F"/>
    <w:rsid w:val="00B455A9"/>
    <w:rsid w:val="00B54E76"/>
    <w:rsid w:val="00B72C47"/>
    <w:rsid w:val="00B764CA"/>
    <w:rsid w:val="00B8239C"/>
    <w:rsid w:val="00B87590"/>
    <w:rsid w:val="00BA007C"/>
    <w:rsid w:val="00BB41AB"/>
    <w:rsid w:val="00BC7D3F"/>
    <w:rsid w:val="00BD5596"/>
    <w:rsid w:val="00BD73B6"/>
    <w:rsid w:val="00BE11FE"/>
    <w:rsid w:val="00BE50C3"/>
    <w:rsid w:val="00C03335"/>
    <w:rsid w:val="00C04B0E"/>
    <w:rsid w:val="00C1079A"/>
    <w:rsid w:val="00C260FB"/>
    <w:rsid w:val="00C443EB"/>
    <w:rsid w:val="00C456C3"/>
    <w:rsid w:val="00C60F04"/>
    <w:rsid w:val="00C6658A"/>
    <w:rsid w:val="00C6743A"/>
    <w:rsid w:val="00C828D1"/>
    <w:rsid w:val="00C867B4"/>
    <w:rsid w:val="00C95EF9"/>
    <w:rsid w:val="00CA19F6"/>
    <w:rsid w:val="00CD3358"/>
    <w:rsid w:val="00CD63C6"/>
    <w:rsid w:val="00CE7884"/>
    <w:rsid w:val="00D06ED3"/>
    <w:rsid w:val="00D14975"/>
    <w:rsid w:val="00D1676F"/>
    <w:rsid w:val="00D41587"/>
    <w:rsid w:val="00D56C49"/>
    <w:rsid w:val="00D640D2"/>
    <w:rsid w:val="00D80464"/>
    <w:rsid w:val="00D906A0"/>
    <w:rsid w:val="00D97A51"/>
    <w:rsid w:val="00DB0628"/>
    <w:rsid w:val="00DE024A"/>
    <w:rsid w:val="00DF7FD9"/>
    <w:rsid w:val="00E36174"/>
    <w:rsid w:val="00E50C6F"/>
    <w:rsid w:val="00E54A8C"/>
    <w:rsid w:val="00E66BF7"/>
    <w:rsid w:val="00E77C17"/>
    <w:rsid w:val="00E84EDC"/>
    <w:rsid w:val="00E86198"/>
    <w:rsid w:val="00E92295"/>
    <w:rsid w:val="00EA2D07"/>
    <w:rsid w:val="00EA5EA6"/>
    <w:rsid w:val="00EB05B4"/>
    <w:rsid w:val="00EB5AA1"/>
    <w:rsid w:val="00EE66F2"/>
    <w:rsid w:val="00EF0772"/>
    <w:rsid w:val="00F0601F"/>
    <w:rsid w:val="00F120DC"/>
    <w:rsid w:val="00F14695"/>
    <w:rsid w:val="00F35F02"/>
    <w:rsid w:val="00F519B4"/>
    <w:rsid w:val="00F56042"/>
    <w:rsid w:val="00F61FFF"/>
    <w:rsid w:val="00F65775"/>
    <w:rsid w:val="00F91BA0"/>
    <w:rsid w:val="00FA2E34"/>
    <w:rsid w:val="00FA395E"/>
    <w:rsid w:val="00FD0EB4"/>
    <w:rsid w:val="00FD5B52"/>
    <w:rsid w:val="00FE3DD1"/>
    <w:rsid w:val="00FE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02882F"/>
  <w15:docId w15:val="{B665632B-FE63-4C64-B73D-122CEEB1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ListParagraph">
    <w:name w:val="List Paragraph"/>
    <w:basedOn w:val="Normal"/>
    <w:uiPriority w:val="34"/>
    <w:qFormat/>
    <w:rsid w:val="00193A47"/>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193A47"/>
    <w:rPr>
      <w:sz w:val="16"/>
      <w:szCs w:val="16"/>
    </w:rPr>
  </w:style>
  <w:style w:type="paragraph" w:styleId="CommentText">
    <w:name w:val="annotation text"/>
    <w:basedOn w:val="Normal"/>
    <w:link w:val="CommentTextChar"/>
    <w:uiPriority w:val="99"/>
    <w:semiHidden/>
    <w:unhideWhenUsed/>
    <w:rsid w:val="00193A4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93A47"/>
    <w:rPr>
      <w:rFonts w:asciiTheme="minorHAnsi" w:eastAsiaTheme="minorHAnsi" w:hAnsiTheme="minorHAnsi" w:cstheme="minorBidi"/>
    </w:rPr>
  </w:style>
  <w:style w:type="paragraph" w:styleId="BalloonText">
    <w:name w:val="Balloon Text"/>
    <w:basedOn w:val="Normal"/>
    <w:link w:val="BalloonTextChar"/>
    <w:rsid w:val="00193A47"/>
    <w:rPr>
      <w:rFonts w:ascii="Segoe UI" w:hAnsi="Segoe UI" w:cs="Segoe UI"/>
      <w:sz w:val="18"/>
      <w:szCs w:val="18"/>
    </w:rPr>
  </w:style>
  <w:style w:type="character" w:customStyle="1" w:styleId="BalloonTextChar">
    <w:name w:val="Balloon Text Char"/>
    <w:basedOn w:val="DefaultParagraphFont"/>
    <w:link w:val="BalloonText"/>
    <w:rsid w:val="00193A47"/>
    <w:rPr>
      <w:rFonts w:ascii="Segoe UI" w:hAnsi="Segoe UI" w:cs="Segoe UI"/>
      <w:sz w:val="18"/>
      <w:szCs w:val="18"/>
    </w:rPr>
  </w:style>
  <w:style w:type="paragraph" w:styleId="NoSpacing">
    <w:name w:val="No Spacing"/>
    <w:uiPriority w:val="1"/>
    <w:qFormat/>
    <w:rsid w:val="00064F21"/>
    <w:rPr>
      <w:sz w:val="24"/>
      <w:szCs w:val="24"/>
    </w:rPr>
  </w:style>
  <w:style w:type="paragraph" w:styleId="BodyText3">
    <w:name w:val="Body Text 3"/>
    <w:basedOn w:val="Normal"/>
    <w:link w:val="BodyText3Char"/>
    <w:rsid w:val="009B142B"/>
    <w:pPr>
      <w:spacing w:after="120"/>
    </w:pPr>
    <w:rPr>
      <w:sz w:val="16"/>
      <w:szCs w:val="16"/>
    </w:rPr>
  </w:style>
  <w:style w:type="character" w:customStyle="1" w:styleId="BodyText3Char">
    <w:name w:val="Body Text 3 Char"/>
    <w:basedOn w:val="DefaultParagraphFont"/>
    <w:link w:val="BodyText3"/>
    <w:rsid w:val="009B14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6877">
      <w:bodyDiv w:val="1"/>
      <w:marLeft w:val="0"/>
      <w:marRight w:val="0"/>
      <w:marTop w:val="0"/>
      <w:marBottom w:val="0"/>
      <w:divBdr>
        <w:top w:val="none" w:sz="0" w:space="0" w:color="auto"/>
        <w:left w:val="none" w:sz="0" w:space="0" w:color="auto"/>
        <w:bottom w:val="none" w:sz="0" w:space="0" w:color="auto"/>
        <w:right w:val="none" w:sz="0" w:space="0" w:color="auto"/>
      </w:divBdr>
    </w:div>
    <w:div w:id="386491736">
      <w:bodyDiv w:val="1"/>
      <w:marLeft w:val="0"/>
      <w:marRight w:val="0"/>
      <w:marTop w:val="0"/>
      <w:marBottom w:val="0"/>
      <w:divBdr>
        <w:top w:val="none" w:sz="0" w:space="0" w:color="auto"/>
        <w:left w:val="none" w:sz="0" w:space="0" w:color="auto"/>
        <w:bottom w:val="none" w:sz="0" w:space="0" w:color="auto"/>
        <w:right w:val="none" w:sz="0" w:space="0" w:color="auto"/>
      </w:divBdr>
    </w:div>
    <w:div w:id="938104802">
      <w:bodyDiv w:val="1"/>
      <w:marLeft w:val="0"/>
      <w:marRight w:val="0"/>
      <w:marTop w:val="0"/>
      <w:marBottom w:val="0"/>
      <w:divBdr>
        <w:top w:val="none" w:sz="0" w:space="0" w:color="auto"/>
        <w:left w:val="none" w:sz="0" w:space="0" w:color="auto"/>
        <w:bottom w:val="none" w:sz="0" w:space="0" w:color="auto"/>
        <w:right w:val="none" w:sz="0" w:space="0" w:color="auto"/>
      </w:divBdr>
    </w:div>
    <w:div w:id="1901012742">
      <w:bodyDiv w:val="1"/>
      <w:marLeft w:val="0"/>
      <w:marRight w:val="0"/>
      <w:marTop w:val="0"/>
      <w:marBottom w:val="0"/>
      <w:divBdr>
        <w:top w:val="none" w:sz="0" w:space="0" w:color="auto"/>
        <w:left w:val="none" w:sz="0" w:space="0" w:color="auto"/>
        <w:bottom w:val="none" w:sz="0" w:space="0" w:color="auto"/>
        <w:right w:val="none" w:sz="0" w:space="0" w:color="auto"/>
      </w:divBdr>
    </w:div>
    <w:div w:id="2006199764">
      <w:bodyDiv w:val="1"/>
      <w:marLeft w:val="0"/>
      <w:marRight w:val="0"/>
      <w:marTop w:val="0"/>
      <w:marBottom w:val="0"/>
      <w:divBdr>
        <w:top w:val="none" w:sz="0" w:space="0" w:color="auto"/>
        <w:left w:val="none" w:sz="0" w:space="0" w:color="auto"/>
        <w:bottom w:val="none" w:sz="0" w:space="0" w:color="auto"/>
        <w:right w:val="none" w:sz="0" w:space="0" w:color="auto"/>
      </w:divBdr>
    </w:div>
    <w:div w:id="20893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464A774CA66458F5AB6709953524D" ma:contentTypeVersion="10" ma:contentTypeDescription="Create a new document." ma:contentTypeScope="" ma:versionID="cd5a3f8b273e980dcc03c8a4a65fbe8a">
  <xsd:schema xmlns:xsd="http://www.w3.org/2001/XMLSchema" xmlns:xs="http://www.w3.org/2001/XMLSchema" xmlns:p="http://schemas.microsoft.com/office/2006/metadata/properties" xmlns:ns3="47eca77d-a867-4e0c-b4c5-af6fb400bb2b" xmlns:ns4="a906b4ad-a797-4b1e-8a6b-501ed359418a" targetNamespace="http://schemas.microsoft.com/office/2006/metadata/properties" ma:root="true" ma:fieldsID="d4eee7d08015cfb0813fa5f86ab41cfc" ns3:_="" ns4:_="">
    <xsd:import namespace="47eca77d-a867-4e0c-b4c5-af6fb400bb2b"/>
    <xsd:import namespace="a906b4ad-a797-4b1e-8a6b-501ed35941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ca77d-a867-4e0c-b4c5-af6fb400bb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6b4ad-a797-4b1e-8a6b-501ed3594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3B05-E675-444F-93EA-FF34C19FF2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08777-8D39-4351-AD41-A9972B066DD7}">
  <ds:schemaRefs>
    <ds:schemaRef ds:uri="http://schemas.microsoft.com/sharepoint/v3/contenttype/forms"/>
  </ds:schemaRefs>
</ds:datastoreItem>
</file>

<file path=customXml/itemProps3.xml><?xml version="1.0" encoding="utf-8"?>
<ds:datastoreItem xmlns:ds="http://schemas.openxmlformats.org/officeDocument/2006/customXml" ds:itemID="{879688D5-EE90-49C3-99C5-FBAE904C1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ca77d-a867-4e0c-b4c5-af6fb400bb2b"/>
    <ds:schemaRef ds:uri="a906b4ad-a797-4b1e-8a6b-501ed359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3FE0B-C5CE-4ED5-B132-BA0E65F9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7</TotalTime>
  <Pages>4</Pages>
  <Words>1262</Words>
  <Characters>6294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Matt Stephens</cp:lastModifiedBy>
  <cp:revision>3</cp:revision>
  <cp:lastPrinted>2013-01-09T18:55:00Z</cp:lastPrinted>
  <dcterms:created xsi:type="dcterms:W3CDTF">2020-08-14T16:45:00Z</dcterms:created>
  <dcterms:modified xsi:type="dcterms:W3CDTF">2020-08-14T16:47:00Z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0x010100262464A774CA66458F5AB6709953524D</vt:lpwstr>
  </property>
</Properties>
</file>