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8D7737">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tbl>
      <w:tblPr>
        <w:tblW w:w="0" w:type="auto"/>
        <w:tblLayout w:type="fixed"/>
        <w:tblLook w:val="0000" w:firstRow="0" w:lastRow="0" w:firstColumn="0" w:lastColumn="0" w:noHBand="0" w:noVBand="0"/>
      </w:tblPr>
      <w:tblGrid>
        <w:gridCol w:w="4968"/>
      </w:tblGrid>
      <w:tr w:rsidR="00DA5765" w:rsidRPr="00EA53EA" w14:paraId="6786DFD6" w14:textId="77777777" w:rsidTr="00FD5D9D">
        <w:tc>
          <w:tcPr>
            <w:tcW w:w="4968" w:type="dxa"/>
          </w:tcPr>
          <w:p w14:paraId="07E7ED4A" w14:textId="77777777" w:rsidR="00DA5765" w:rsidRPr="00B22C50" w:rsidRDefault="00DA5765" w:rsidP="00FD5D9D">
            <w:pPr>
              <w:jc w:val="both"/>
              <w:rPr>
                <w:rFonts w:ascii="Arial" w:hAnsi="Arial" w:cs="Arial"/>
                <w:b/>
                <w:sz w:val="20"/>
                <w:szCs w:val="20"/>
              </w:rPr>
            </w:pPr>
            <w:bookmarkStart w:id="1" w:name="_GoBack"/>
            <w:bookmarkEnd w:id="0"/>
            <w:bookmarkEnd w:id="1"/>
          </w:p>
        </w:tc>
      </w:tr>
    </w:tbl>
    <w:p w14:paraId="05BF0F49" w14:textId="77777777" w:rsidR="00202435" w:rsidRPr="00202435" w:rsidRDefault="00202435" w:rsidP="00202435">
      <w:pPr>
        <w:spacing w:after="160" w:line="259" w:lineRule="auto"/>
        <w:jc w:val="center"/>
        <w:rPr>
          <w:rFonts w:ascii="Calibri" w:eastAsia="Calibri" w:hAnsi="Calibri"/>
          <w:b/>
          <w:bCs w:val="0"/>
        </w:rPr>
      </w:pPr>
      <w:r w:rsidRPr="00202435">
        <w:rPr>
          <w:rFonts w:ascii="Calibri" w:eastAsia="Calibri" w:hAnsi="Calibri"/>
          <w:b/>
          <w:bCs w:val="0"/>
        </w:rPr>
        <w:t>INSURANCE CHECKLIST</w:t>
      </w:r>
    </w:p>
    <w:p w14:paraId="0DBA0B89" w14:textId="71FAF397" w:rsidR="00202435" w:rsidRPr="00202435" w:rsidRDefault="00A54576" w:rsidP="00202435">
      <w:pPr>
        <w:spacing w:after="0" w:line="240" w:lineRule="auto"/>
        <w:rPr>
          <w:rFonts w:ascii="Arial" w:eastAsia="Calibri" w:hAnsi="Arial" w:cs="Arial"/>
          <w:b/>
          <w:bCs w:val="0"/>
          <w:sz w:val="16"/>
          <w:szCs w:val="16"/>
        </w:rPr>
      </w:pPr>
      <w:r>
        <w:rPr>
          <w:rFonts w:ascii="Arial" w:eastAsia="Calibri" w:hAnsi="Arial" w:cs="Arial"/>
          <w:b/>
          <w:bCs w:val="0"/>
          <w:sz w:val="16"/>
          <w:szCs w:val="16"/>
        </w:rPr>
        <w:t>SOLICITA</w:t>
      </w:r>
      <w:r w:rsidR="00893532">
        <w:rPr>
          <w:rFonts w:ascii="Arial" w:eastAsia="Calibri" w:hAnsi="Arial" w:cs="Arial"/>
          <w:b/>
          <w:bCs w:val="0"/>
          <w:sz w:val="16"/>
          <w:szCs w:val="16"/>
        </w:rPr>
        <w:t>T</w:t>
      </w:r>
      <w:r>
        <w:rPr>
          <w:rFonts w:ascii="Arial" w:eastAsia="Calibri" w:hAnsi="Arial" w:cs="Arial"/>
          <w:b/>
          <w:bCs w:val="0"/>
          <w:sz w:val="16"/>
          <w:szCs w:val="16"/>
        </w:rPr>
        <w:t>ION</w:t>
      </w:r>
      <w:r w:rsidR="00202435" w:rsidRPr="00202435">
        <w:rPr>
          <w:rFonts w:ascii="Arial" w:eastAsia="Calibri" w:hAnsi="Arial" w:cs="Arial"/>
          <w:b/>
          <w:bCs w:val="0"/>
          <w:sz w:val="16"/>
          <w:szCs w:val="16"/>
        </w:rPr>
        <w:t xml:space="preserve"> NUMBER:</w:t>
      </w:r>
      <w:r w:rsidR="00893532">
        <w:rPr>
          <w:rFonts w:ascii="Arial" w:eastAsia="Calibri" w:hAnsi="Arial" w:cs="Arial"/>
          <w:b/>
          <w:bCs w:val="0"/>
          <w:sz w:val="16"/>
          <w:szCs w:val="16"/>
        </w:rPr>
        <w:tab/>
      </w:r>
      <w:r w:rsidR="00202435" w:rsidRPr="00202435">
        <w:rPr>
          <w:rFonts w:ascii="Arial" w:eastAsia="Calibri" w:hAnsi="Arial" w:cs="Arial"/>
          <w:b/>
          <w:bCs w:val="0"/>
          <w:sz w:val="16"/>
          <w:szCs w:val="16"/>
        </w:rPr>
        <w:t>2</w:t>
      </w:r>
      <w:r>
        <w:rPr>
          <w:rFonts w:ascii="Arial" w:eastAsia="Calibri" w:hAnsi="Arial" w:cs="Arial"/>
          <w:b/>
          <w:bCs w:val="0"/>
          <w:sz w:val="16"/>
          <w:szCs w:val="16"/>
        </w:rPr>
        <w:t>1-001</w:t>
      </w:r>
    </w:p>
    <w:p w14:paraId="35593A19" w14:textId="69CF374E" w:rsidR="00202435" w:rsidRPr="00893532" w:rsidRDefault="00202435" w:rsidP="00893532">
      <w:pPr>
        <w:tabs>
          <w:tab w:val="left" w:pos="990"/>
        </w:tabs>
        <w:spacing w:after="0"/>
        <w:rPr>
          <w:rFonts w:ascii="Arial" w:hAnsi="Arial" w:cs="Arial"/>
          <w:b/>
          <w:sz w:val="20"/>
          <w:szCs w:val="20"/>
        </w:rPr>
      </w:pPr>
      <w:r w:rsidRPr="00202435">
        <w:rPr>
          <w:rFonts w:ascii="Arial" w:eastAsia="Calibri" w:hAnsi="Arial" w:cs="Arial"/>
          <w:b/>
          <w:bCs w:val="0"/>
          <w:sz w:val="16"/>
          <w:szCs w:val="16"/>
        </w:rPr>
        <w:t>SUBJECT MATTER:</w:t>
      </w:r>
      <w:r w:rsidRPr="00202435">
        <w:rPr>
          <w:rFonts w:ascii="Arial" w:eastAsia="Calibri" w:hAnsi="Arial" w:cs="Arial"/>
          <w:b/>
          <w:bCs w:val="0"/>
          <w:sz w:val="16"/>
          <w:szCs w:val="16"/>
        </w:rPr>
        <w:tab/>
      </w:r>
      <w:r w:rsidR="00893532" w:rsidRPr="00893532">
        <w:rPr>
          <w:rFonts w:ascii="Arial" w:hAnsi="Arial"/>
          <w:b/>
          <w:color w:val="000000"/>
          <w:sz w:val="16"/>
          <w:szCs w:val="16"/>
        </w:rPr>
        <w:t>RACING PROGRAM PROMOTER AND OPERATOR SERVICES</w:t>
      </w:r>
    </w:p>
    <w:p w14:paraId="3B1694D1" w14:textId="3FEBB74F"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COUNTY DEPARTMENT:</w:t>
      </w:r>
      <w:r w:rsidRPr="00202435">
        <w:rPr>
          <w:rFonts w:ascii="Arial" w:eastAsia="Calibri" w:hAnsi="Arial" w:cs="Arial"/>
          <w:b/>
          <w:bCs w:val="0"/>
          <w:sz w:val="16"/>
          <w:szCs w:val="16"/>
        </w:rPr>
        <w:tab/>
      </w:r>
      <w:r w:rsidR="00893532">
        <w:rPr>
          <w:rFonts w:ascii="Arial" w:eastAsia="Calibri" w:hAnsi="Arial" w:cs="Arial"/>
          <w:b/>
          <w:bCs w:val="0"/>
          <w:sz w:val="16"/>
          <w:szCs w:val="16"/>
        </w:rPr>
        <w:t>COMMUNITY SERVICES DEPARTMENT, RECREATION &amp; CULTURAL SERVICES DIVISION</w:t>
      </w:r>
    </w:p>
    <w:p w14:paraId="6C57F78E" w14:textId="77777777" w:rsidR="00202435" w:rsidRPr="00202435" w:rsidRDefault="00202435" w:rsidP="00202435">
      <w:pPr>
        <w:spacing w:after="0" w:line="240" w:lineRule="auto"/>
        <w:rPr>
          <w:rFonts w:ascii="Arial" w:eastAsia="Calibri" w:hAnsi="Arial" w:cs="Arial"/>
          <w:b/>
          <w:bCs w:val="0"/>
          <w:sz w:val="16"/>
          <w:szCs w:val="16"/>
        </w:rPr>
      </w:pPr>
    </w:p>
    <w:p w14:paraId="05C0F66E" w14:textId="50E41AD4" w:rsidR="00202435" w:rsidRDefault="00202435" w:rsidP="00202435">
      <w:pPr>
        <w:spacing w:after="0" w:line="240" w:lineRule="auto"/>
        <w:rPr>
          <w:rFonts w:ascii="Arial" w:eastAsia="Calibri" w:hAnsi="Arial" w:cs="Arial"/>
          <w:b/>
          <w:bCs w:val="0"/>
          <w:sz w:val="16"/>
          <w:szCs w:val="16"/>
          <w:u w:val="single"/>
        </w:rPr>
      </w:pPr>
      <w:r w:rsidRPr="00202435">
        <w:rPr>
          <w:rFonts w:ascii="Arial" w:eastAsia="Calibri" w:hAnsi="Arial" w:cs="Arial"/>
          <w:b/>
          <w:bCs w:val="0"/>
          <w:sz w:val="16"/>
          <w:szCs w:val="16"/>
        </w:rPr>
        <w:t xml:space="preserve">Insurance items checked below have been identified as necessary requirements for this Contractor per the desired scope of work.  </w:t>
      </w:r>
      <w:r w:rsidRPr="00893532">
        <w:rPr>
          <w:rFonts w:ascii="Arial" w:eastAsia="Calibri" w:hAnsi="Arial" w:cs="Arial"/>
          <w:b/>
          <w:bCs w:val="0"/>
          <w:sz w:val="16"/>
          <w:szCs w:val="16"/>
          <w:u w:val="single"/>
        </w:rPr>
        <w:t xml:space="preserve">Use the second page for the waiver justification if any.   </w:t>
      </w:r>
    </w:p>
    <w:p w14:paraId="59E61BA5" w14:textId="77777777" w:rsidR="00893532" w:rsidRPr="00893532" w:rsidRDefault="00893532" w:rsidP="00202435">
      <w:pPr>
        <w:spacing w:after="0" w:line="240" w:lineRule="auto"/>
        <w:rPr>
          <w:rFonts w:ascii="Arial" w:eastAsia="Calibri" w:hAnsi="Arial" w:cs="Arial"/>
          <w:b/>
          <w:bCs w:val="0"/>
          <w:sz w:val="16"/>
          <w:szCs w:val="16"/>
          <w:u w:val="single"/>
        </w:rPr>
      </w:pPr>
    </w:p>
    <w:tbl>
      <w:tblPr>
        <w:tblStyle w:val="TableGrid1"/>
        <w:tblW w:w="10170" w:type="dxa"/>
        <w:tblInd w:w="-252" w:type="dxa"/>
        <w:tblLayout w:type="fixed"/>
        <w:tblLook w:val="04A0" w:firstRow="1" w:lastRow="0" w:firstColumn="1" w:lastColumn="0" w:noHBand="0" w:noVBand="1"/>
      </w:tblPr>
      <w:tblGrid>
        <w:gridCol w:w="8460"/>
        <w:gridCol w:w="900"/>
        <w:gridCol w:w="810"/>
      </w:tblGrid>
      <w:tr w:rsidR="00202435" w:rsidRPr="00202435" w14:paraId="6F5BD40F" w14:textId="77777777" w:rsidTr="00960756">
        <w:trPr>
          <w:trHeight w:val="197"/>
        </w:trPr>
        <w:tc>
          <w:tcPr>
            <w:tcW w:w="8460" w:type="dxa"/>
          </w:tcPr>
          <w:p w14:paraId="44694753"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Insurance Item:</w:t>
            </w:r>
          </w:p>
        </w:tc>
        <w:tc>
          <w:tcPr>
            <w:tcW w:w="900" w:type="dxa"/>
          </w:tcPr>
          <w:p w14:paraId="15E226FA" w14:textId="77777777" w:rsidR="00202435" w:rsidRPr="00202435" w:rsidRDefault="00202435" w:rsidP="00202435">
            <w:pPr>
              <w:rPr>
                <w:rFonts w:eastAsia="Calibri"/>
                <w:b/>
                <w:sz w:val="16"/>
                <w:szCs w:val="16"/>
              </w:rPr>
            </w:pPr>
            <w:r w:rsidRPr="00202435">
              <w:rPr>
                <w:rFonts w:eastAsia="Calibri"/>
                <w:b/>
                <w:sz w:val="16"/>
                <w:szCs w:val="16"/>
              </w:rPr>
              <w:t>Required</w:t>
            </w:r>
          </w:p>
        </w:tc>
        <w:tc>
          <w:tcPr>
            <w:tcW w:w="810" w:type="dxa"/>
          </w:tcPr>
          <w:p w14:paraId="1FFE06E9" w14:textId="77777777" w:rsidR="00202435" w:rsidRPr="00202435" w:rsidRDefault="00202435" w:rsidP="00202435">
            <w:pPr>
              <w:rPr>
                <w:rFonts w:eastAsia="Calibri"/>
                <w:b/>
                <w:sz w:val="16"/>
                <w:szCs w:val="16"/>
              </w:rPr>
            </w:pPr>
            <w:r w:rsidRPr="00202435">
              <w:rPr>
                <w:rFonts w:eastAsia="Calibri"/>
                <w:b/>
                <w:sz w:val="16"/>
                <w:szCs w:val="16"/>
              </w:rPr>
              <w:t>Waived</w:t>
            </w:r>
          </w:p>
        </w:tc>
      </w:tr>
      <w:tr w:rsidR="00202435" w:rsidRPr="00202435" w14:paraId="335F9A1F" w14:textId="77777777" w:rsidTr="00960756">
        <w:trPr>
          <w:trHeight w:val="575"/>
        </w:trPr>
        <w:tc>
          <w:tcPr>
            <w:tcW w:w="8460" w:type="dxa"/>
          </w:tcPr>
          <w:p w14:paraId="30E3453A"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CONTRACTOR</w:t>
            </w:r>
            <w:r w:rsidRPr="00202435">
              <w:rPr>
                <w:rFonts w:ascii="Arial" w:eastAsia="Calibri" w:hAnsi="Arial" w:cs="Arial"/>
                <w:sz w:val="16"/>
                <w:szCs w:val="16"/>
              </w:rPr>
              <w:t xml:space="preserve"> shall obtain and maintain, and ensure that each Subcontractor shall obtain and maintain, insurance as specified in this section and per </w:t>
            </w:r>
            <w:r w:rsidRPr="00202435">
              <w:rPr>
                <w:rFonts w:ascii="Arial" w:eastAsia="Calibri" w:hAnsi="Arial" w:cs="Arial"/>
                <w:b/>
                <w:sz w:val="16"/>
                <w:szCs w:val="16"/>
              </w:rPr>
              <w:t xml:space="preserve">APPENDIX C </w:t>
            </w:r>
            <w:r w:rsidRPr="00202435">
              <w:rPr>
                <w:rFonts w:ascii="Arial" w:eastAsia="Calibri" w:hAnsi="Arial" w:cs="Arial"/>
                <w:sz w:val="16"/>
                <w:szCs w:val="16"/>
              </w:rPr>
              <w:t xml:space="preserve">at all times during the term of this </w:t>
            </w:r>
            <w:r w:rsidRPr="00202435">
              <w:rPr>
                <w:rFonts w:ascii="Arial" w:eastAsia="Calibri" w:hAnsi="Arial" w:cs="Arial"/>
                <w:b/>
                <w:sz w:val="16"/>
                <w:szCs w:val="16"/>
              </w:rPr>
              <w:t>CONTRACT</w:t>
            </w:r>
            <w:r w:rsidRPr="00202435">
              <w:rPr>
                <w:rFonts w:ascii="Arial" w:eastAsia="Calibri" w:hAnsi="Arial" w:cs="Arial"/>
                <w:sz w:val="16"/>
                <w:szCs w:val="16"/>
              </w:rPr>
              <w:t xml:space="preserve">. All insurance policies required by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be issued by insurance companies as approved by the County.</w:t>
            </w:r>
          </w:p>
        </w:tc>
        <w:tc>
          <w:tcPr>
            <w:tcW w:w="900" w:type="dxa"/>
            <w:vAlign w:val="center"/>
          </w:tcPr>
          <w:p w14:paraId="19E38CA0" w14:textId="77777777" w:rsidR="00202435" w:rsidRPr="00202435" w:rsidRDefault="00202435" w:rsidP="00202435">
            <w:pPr>
              <w:jc w:val="center"/>
              <w:rPr>
                <w:rFonts w:eastAsia="Calibri"/>
                <w:b/>
              </w:rPr>
            </w:pPr>
            <w:r w:rsidRPr="00202435">
              <w:rPr>
                <w:rFonts w:eastAsia="Calibri"/>
                <w:b/>
              </w:rPr>
              <w:t>X</w:t>
            </w:r>
          </w:p>
        </w:tc>
        <w:tc>
          <w:tcPr>
            <w:tcW w:w="810" w:type="dxa"/>
          </w:tcPr>
          <w:p w14:paraId="4996A5B3" w14:textId="77777777" w:rsidR="00202435" w:rsidRPr="00202435" w:rsidRDefault="00202435" w:rsidP="00202435">
            <w:pPr>
              <w:rPr>
                <w:rFonts w:eastAsia="Calibri"/>
              </w:rPr>
            </w:pPr>
          </w:p>
        </w:tc>
      </w:tr>
      <w:tr w:rsidR="00202435" w:rsidRPr="00202435" w14:paraId="3941525D" w14:textId="77777777" w:rsidTr="00960756">
        <w:trPr>
          <w:trHeight w:val="485"/>
        </w:trPr>
        <w:tc>
          <w:tcPr>
            <w:tcW w:w="8460" w:type="dxa"/>
          </w:tcPr>
          <w:p w14:paraId="75A865C9"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Workers’ Compensation:</w:t>
            </w:r>
            <w:r w:rsidRPr="00202435">
              <w:rPr>
                <w:rFonts w:ascii="Arial" w:eastAsia="Calibri" w:hAnsi="Arial" w:cs="Arial"/>
                <w:sz w:val="16"/>
                <w:szCs w:val="16"/>
              </w:rPr>
              <w:t xml:space="preserve"> Workers’ compensation insurance as required by state statute, and employers’ liability insurance covering all </w:t>
            </w:r>
            <w:r w:rsidRPr="00202435">
              <w:rPr>
                <w:rFonts w:ascii="Arial" w:eastAsia="Calibri" w:hAnsi="Arial" w:cs="Arial"/>
                <w:b/>
                <w:sz w:val="16"/>
                <w:szCs w:val="16"/>
              </w:rPr>
              <w:t>CONTRACTOR</w:t>
            </w:r>
            <w:r w:rsidRPr="00202435">
              <w:rPr>
                <w:rFonts w:ascii="Arial" w:eastAsia="Calibri" w:hAnsi="Arial" w:cs="Arial"/>
                <w:sz w:val="16"/>
                <w:szCs w:val="16"/>
              </w:rPr>
              <w:t xml:space="preserve"> or Subcontractor employees acting within the course and scope of their employment.</w:t>
            </w:r>
          </w:p>
        </w:tc>
        <w:tc>
          <w:tcPr>
            <w:tcW w:w="900" w:type="dxa"/>
            <w:vAlign w:val="center"/>
          </w:tcPr>
          <w:p w14:paraId="5855B7A5" w14:textId="77777777" w:rsidR="00202435" w:rsidRPr="00202435" w:rsidRDefault="00202435" w:rsidP="00202435">
            <w:pPr>
              <w:jc w:val="center"/>
              <w:rPr>
                <w:rFonts w:eastAsia="Calibri"/>
                <w:b/>
              </w:rPr>
            </w:pPr>
            <w:r w:rsidRPr="00202435">
              <w:rPr>
                <w:rFonts w:eastAsia="Calibri"/>
                <w:b/>
              </w:rPr>
              <w:t>X</w:t>
            </w:r>
          </w:p>
        </w:tc>
        <w:tc>
          <w:tcPr>
            <w:tcW w:w="810" w:type="dxa"/>
          </w:tcPr>
          <w:p w14:paraId="6B7316DF" w14:textId="77777777" w:rsidR="00202435" w:rsidRPr="00202435" w:rsidRDefault="00202435" w:rsidP="00202435">
            <w:pPr>
              <w:rPr>
                <w:rFonts w:eastAsia="Calibri"/>
              </w:rPr>
            </w:pPr>
          </w:p>
        </w:tc>
      </w:tr>
      <w:tr w:rsidR="00202435" w:rsidRPr="00202435" w14:paraId="3B685E76" w14:textId="77777777" w:rsidTr="00960756">
        <w:trPr>
          <w:trHeight w:val="737"/>
        </w:trPr>
        <w:tc>
          <w:tcPr>
            <w:tcW w:w="8460" w:type="dxa"/>
          </w:tcPr>
          <w:p w14:paraId="1A017C40" w14:textId="77777777" w:rsidR="00202435" w:rsidRPr="00202435" w:rsidRDefault="00202435" w:rsidP="00202435">
            <w:pPr>
              <w:rPr>
                <w:rFonts w:eastAsia="Calibri"/>
                <w:sz w:val="16"/>
                <w:szCs w:val="16"/>
              </w:rPr>
            </w:pPr>
            <w:r w:rsidRPr="00202435">
              <w:rPr>
                <w:rFonts w:ascii="Arial" w:eastAsia="Calibri" w:hAnsi="Arial" w:cs="Arial"/>
                <w:b/>
                <w:sz w:val="16"/>
                <w:szCs w:val="16"/>
              </w:rPr>
              <w:t>General Liability:</w:t>
            </w:r>
            <w:r w:rsidRPr="00202435">
              <w:rPr>
                <w:rFonts w:ascii="Arial" w:eastAsia="Calibri"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46085B25" w14:textId="77777777" w:rsidR="00202435" w:rsidRPr="00202435" w:rsidRDefault="00202435" w:rsidP="00202435">
            <w:pPr>
              <w:jc w:val="center"/>
              <w:rPr>
                <w:rFonts w:eastAsia="Calibri"/>
                <w:b/>
              </w:rPr>
            </w:pPr>
            <w:r w:rsidRPr="00202435">
              <w:rPr>
                <w:rFonts w:eastAsia="Calibri"/>
                <w:b/>
              </w:rPr>
              <w:t>X</w:t>
            </w:r>
          </w:p>
        </w:tc>
        <w:tc>
          <w:tcPr>
            <w:tcW w:w="810" w:type="dxa"/>
          </w:tcPr>
          <w:p w14:paraId="499D879D" w14:textId="77777777" w:rsidR="00202435" w:rsidRPr="00202435" w:rsidRDefault="00202435" w:rsidP="00202435">
            <w:pPr>
              <w:rPr>
                <w:rFonts w:eastAsia="Calibri"/>
              </w:rPr>
            </w:pPr>
          </w:p>
        </w:tc>
      </w:tr>
      <w:tr w:rsidR="00202435" w:rsidRPr="00202435" w14:paraId="6D84E985" w14:textId="77777777" w:rsidTr="00960756">
        <w:trPr>
          <w:trHeight w:val="341"/>
        </w:trPr>
        <w:tc>
          <w:tcPr>
            <w:tcW w:w="8460" w:type="dxa"/>
          </w:tcPr>
          <w:p w14:paraId="2DFCB933" w14:textId="77777777" w:rsidR="00202435" w:rsidRPr="00202435" w:rsidRDefault="00202435" w:rsidP="00202435">
            <w:pPr>
              <w:rPr>
                <w:rFonts w:eastAsia="Calibri"/>
                <w:sz w:val="16"/>
                <w:szCs w:val="16"/>
              </w:rPr>
            </w:pPr>
            <w:r w:rsidRPr="00202435">
              <w:rPr>
                <w:rFonts w:ascii="Arial" w:eastAsia="Calibri" w:hAnsi="Arial" w:cs="Arial"/>
                <w:b/>
                <w:sz w:val="16"/>
                <w:szCs w:val="16"/>
              </w:rPr>
              <w:t>Automobile Liability:</w:t>
            </w:r>
            <w:r w:rsidRPr="00202435">
              <w:rPr>
                <w:rFonts w:ascii="Arial" w:eastAsia="Calibri" w:hAnsi="Arial" w:cs="Arial"/>
                <w:sz w:val="16"/>
                <w:szCs w:val="16"/>
              </w:rPr>
              <w:t xml:space="preserve"> Automobile liability insurance covering any auto (including owned, hired and non-owned autos) with a minimum limit of $1,000,000 each accident combined single limit.</w:t>
            </w:r>
          </w:p>
        </w:tc>
        <w:tc>
          <w:tcPr>
            <w:tcW w:w="900" w:type="dxa"/>
            <w:vAlign w:val="center"/>
          </w:tcPr>
          <w:p w14:paraId="53599552" w14:textId="77777777" w:rsidR="00202435" w:rsidRPr="00202435" w:rsidRDefault="00202435" w:rsidP="00202435">
            <w:pPr>
              <w:jc w:val="center"/>
              <w:rPr>
                <w:rFonts w:eastAsia="Calibri"/>
                <w:b/>
              </w:rPr>
            </w:pPr>
            <w:r w:rsidRPr="00202435">
              <w:rPr>
                <w:rFonts w:eastAsia="Calibri"/>
                <w:b/>
              </w:rPr>
              <w:t>X</w:t>
            </w:r>
          </w:p>
        </w:tc>
        <w:tc>
          <w:tcPr>
            <w:tcW w:w="810" w:type="dxa"/>
          </w:tcPr>
          <w:p w14:paraId="2EC242AE" w14:textId="77777777" w:rsidR="00202435" w:rsidRPr="00202435" w:rsidRDefault="00202435" w:rsidP="00202435">
            <w:pPr>
              <w:rPr>
                <w:rFonts w:eastAsia="Calibri"/>
              </w:rPr>
            </w:pPr>
          </w:p>
        </w:tc>
      </w:tr>
      <w:tr w:rsidR="00202435" w:rsidRPr="00202435" w14:paraId="6BED5860" w14:textId="77777777" w:rsidTr="00960756">
        <w:trPr>
          <w:trHeight w:val="692"/>
        </w:trPr>
        <w:tc>
          <w:tcPr>
            <w:tcW w:w="8460" w:type="dxa"/>
          </w:tcPr>
          <w:p w14:paraId="1EFF8B21" w14:textId="54E861C0"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Umbrella Liability Insurance</w:t>
            </w:r>
            <w:r w:rsidRPr="00202435">
              <w:rPr>
                <w:rFonts w:ascii="Arial" w:eastAsia="Calibri" w:hAnsi="Arial" w:cs="Arial"/>
                <w:sz w:val="16"/>
                <w:szCs w:val="16"/>
              </w:rPr>
              <w:t xml:space="preserve">: Commercial Umbrella/Excess Liability Insurance for bodily injury and property damage liability must sit over </w:t>
            </w:r>
            <w:r w:rsidRPr="00202435">
              <w:rPr>
                <w:rFonts w:ascii="Arial" w:eastAsia="Calibri" w:hAnsi="Arial" w:cs="Arial"/>
                <w:b/>
                <w:sz w:val="16"/>
                <w:szCs w:val="16"/>
              </w:rPr>
              <w:t>CONTRACTOR’S</w:t>
            </w:r>
            <w:r w:rsidRPr="00202435">
              <w:rPr>
                <w:rFonts w:ascii="Arial" w:eastAsia="Calibri" w:hAnsi="Arial" w:cs="Arial"/>
                <w:sz w:val="16"/>
                <w:szCs w:val="16"/>
              </w:rPr>
              <w:t xml:space="preserve"> primary Employer’s Liability, Commercial General Liability and Commercial Automobile Liability with limits </w:t>
            </w:r>
            <w:r w:rsidR="00893532" w:rsidRPr="00202435">
              <w:rPr>
                <w:rFonts w:ascii="Arial" w:eastAsia="Calibri" w:hAnsi="Arial" w:cs="Arial"/>
                <w:sz w:val="16"/>
                <w:szCs w:val="16"/>
              </w:rPr>
              <w:t>of</w:t>
            </w:r>
            <w:r w:rsidRPr="00202435">
              <w:rPr>
                <w:rFonts w:ascii="Arial" w:eastAsia="Calibri" w:hAnsi="Arial" w:cs="Arial"/>
                <w:sz w:val="16"/>
                <w:szCs w:val="16"/>
              </w:rPr>
              <w:t xml:space="preserve"> $1,000,000 each occurrence and aggregate. Higher or Lower limits may be required or determined acceptable at the sole discretion of </w:t>
            </w:r>
            <w:r w:rsidRPr="00202435">
              <w:rPr>
                <w:rFonts w:ascii="Arial" w:eastAsia="Calibri" w:hAnsi="Arial" w:cs="Arial"/>
                <w:b/>
                <w:sz w:val="16"/>
                <w:szCs w:val="16"/>
              </w:rPr>
              <w:t>COUNTY</w:t>
            </w:r>
            <w:r w:rsidRPr="00202435">
              <w:rPr>
                <w:rFonts w:ascii="Arial" w:eastAsia="Calibri" w:hAnsi="Arial" w:cs="Arial"/>
                <w:sz w:val="16"/>
                <w:szCs w:val="16"/>
              </w:rPr>
              <w:t xml:space="preserve">. </w:t>
            </w:r>
          </w:p>
        </w:tc>
        <w:tc>
          <w:tcPr>
            <w:tcW w:w="900" w:type="dxa"/>
            <w:vAlign w:val="center"/>
          </w:tcPr>
          <w:p w14:paraId="4C89358C" w14:textId="77777777" w:rsidR="00202435" w:rsidRPr="00202435" w:rsidRDefault="00202435" w:rsidP="00202435">
            <w:pPr>
              <w:jc w:val="center"/>
              <w:rPr>
                <w:rFonts w:eastAsia="Calibri"/>
                <w:b/>
              </w:rPr>
            </w:pPr>
            <w:r w:rsidRPr="00202435">
              <w:rPr>
                <w:rFonts w:eastAsia="Calibri"/>
                <w:b/>
              </w:rPr>
              <w:t>X</w:t>
            </w:r>
          </w:p>
        </w:tc>
        <w:tc>
          <w:tcPr>
            <w:tcW w:w="810" w:type="dxa"/>
          </w:tcPr>
          <w:p w14:paraId="46D81D6A" w14:textId="77777777" w:rsidR="00202435" w:rsidRPr="00202435" w:rsidRDefault="00202435" w:rsidP="00202435">
            <w:pPr>
              <w:rPr>
                <w:rFonts w:eastAsia="Calibri"/>
              </w:rPr>
            </w:pPr>
          </w:p>
        </w:tc>
      </w:tr>
      <w:tr w:rsidR="00202435" w:rsidRPr="00202435" w14:paraId="24CDE9E4" w14:textId="77777777" w:rsidTr="00960756">
        <w:trPr>
          <w:trHeight w:val="1295"/>
        </w:trPr>
        <w:tc>
          <w:tcPr>
            <w:tcW w:w="8460" w:type="dxa"/>
          </w:tcPr>
          <w:p w14:paraId="0B645829" w14:textId="77777777" w:rsidR="00202435" w:rsidRPr="00202435" w:rsidRDefault="00202435" w:rsidP="00202435">
            <w:pPr>
              <w:rPr>
                <w:rFonts w:eastAsia="Calibri"/>
                <w:sz w:val="16"/>
                <w:szCs w:val="16"/>
              </w:rPr>
            </w:pPr>
            <w:r w:rsidRPr="00202435">
              <w:rPr>
                <w:rFonts w:ascii="Arial" w:eastAsia="Calibri" w:hAnsi="Arial" w:cs="Arial"/>
                <w:b/>
                <w:sz w:val="16"/>
                <w:szCs w:val="16"/>
              </w:rPr>
              <w:t>Protected Information:</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will include access to Confidential Information, such as PII, PHI, PCI, Tax Information, and CJI, </w:t>
            </w:r>
            <w:r w:rsidRPr="00202435">
              <w:rPr>
                <w:rFonts w:ascii="Arial" w:eastAsia="Calibri" w:hAnsi="Arial" w:cs="Arial"/>
                <w:b/>
                <w:sz w:val="16"/>
                <w:szCs w:val="16"/>
              </w:rPr>
              <w:t>CONTRACTOR</w:t>
            </w:r>
            <w:r w:rsidRPr="00202435">
              <w:rPr>
                <w:rFonts w:ascii="Arial" w:eastAsia="Calibri" w:hAnsi="Arial" w:cs="Arial"/>
                <w:sz w:val="16"/>
                <w:szCs w:val="16"/>
              </w:rPr>
              <w:t xml:space="preserve"> shall maintain Cyber/ Network Security and Privacy Liability Insurance</w:t>
            </w:r>
            <w:r w:rsidRPr="00202435">
              <w:rPr>
                <w:rFonts w:eastAsia="Calibri"/>
                <w:sz w:val="16"/>
                <w:szCs w:val="16"/>
              </w:rPr>
              <w:t xml:space="preserve"> </w:t>
            </w:r>
            <w:r w:rsidRPr="00202435">
              <w:rPr>
                <w:rFonts w:ascii="Arial" w:eastAsia="Calibri" w:hAnsi="Arial" w:cs="Arial"/>
                <w:sz w:val="16"/>
                <w:szCs w:val="16"/>
              </w:rPr>
              <w:t>in an amount of not less than $1,000,000 each occurrence; and $2,000,000 general aggregate</w:t>
            </w:r>
            <w:r w:rsidRPr="00202435">
              <w:rPr>
                <w:rFonts w:eastAsia="Calibri"/>
                <w:sz w:val="16"/>
                <w:szCs w:val="16"/>
              </w:rPr>
              <w:t xml:space="preserve"> </w:t>
            </w:r>
            <w:r w:rsidRPr="00202435">
              <w:rPr>
                <w:rFonts w:ascii="Arial" w:eastAsia="Calibri"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202435">
              <w:rPr>
                <w:rFonts w:ascii="Arial" w:eastAsia="Calibri" w:hAnsi="Arial" w:cs="Arial"/>
                <w:b/>
                <w:sz w:val="16"/>
                <w:szCs w:val="16"/>
              </w:rPr>
              <w:t>COUNTY</w:t>
            </w:r>
          </w:p>
        </w:tc>
        <w:tc>
          <w:tcPr>
            <w:tcW w:w="900" w:type="dxa"/>
          </w:tcPr>
          <w:p w14:paraId="2396C4FC" w14:textId="77777777" w:rsidR="00202435" w:rsidRPr="00202435" w:rsidRDefault="00202435" w:rsidP="00202435">
            <w:pPr>
              <w:jc w:val="center"/>
              <w:rPr>
                <w:rFonts w:eastAsia="Calibri"/>
              </w:rPr>
            </w:pPr>
          </w:p>
          <w:p w14:paraId="6A0FB1D7" w14:textId="77777777" w:rsidR="00202435" w:rsidRPr="00202435" w:rsidRDefault="00202435" w:rsidP="00202435">
            <w:pPr>
              <w:jc w:val="center"/>
              <w:rPr>
                <w:rFonts w:eastAsia="Calibri"/>
              </w:rPr>
            </w:pPr>
          </w:p>
          <w:p w14:paraId="77266B14" w14:textId="1922ECD9" w:rsidR="00202435" w:rsidRPr="00202435" w:rsidRDefault="00202435" w:rsidP="00202435">
            <w:pPr>
              <w:jc w:val="center"/>
              <w:rPr>
                <w:rFonts w:eastAsia="Calibri"/>
                <w:b/>
              </w:rPr>
            </w:pPr>
          </w:p>
          <w:p w14:paraId="17E6E6A3" w14:textId="77777777" w:rsidR="00202435" w:rsidRPr="00202435" w:rsidRDefault="00202435" w:rsidP="00202435">
            <w:pPr>
              <w:jc w:val="center"/>
              <w:rPr>
                <w:rFonts w:eastAsia="Calibri"/>
                <w:b/>
              </w:rPr>
            </w:pPr>
          </w:p>
        </w:tc>
        <w:tc>
          <w:tcPr>
            <w:tcW w:w="810" w:type="dxa"/>
          </w:tcPr>
          <w:p w14:paraId="102AC52C" w14:textId="77777777" w:rsidR="00202435" w:rsidRPr="00202435" w:rsidRDefault="00202435" w:rsidP="00202435">
            <w:pPr>
              <w:rPr>
                <w:rFonts w:eastAsia="Calibri"/>
                <w:b/>
              </w:rPr>
            </w:pPr>
          </w:p>
          <w:p w14:paraId="53DAE72D" w14:textId="77777777" w:rsidR="00202435" w:rsidRPr="00202435" w:rsidRDefault="00202435" w:rsidP="00202435">
            <w:pPr>
              <w:rPr>
                <w:rFonts w:eastAsia="Calibri"/>
                <w:b/>
              </w:rPr>
            </w:pPr>
          </w:p>
          <w:p w14:paraId="0FE37A0C" w14:textId="08009363" w:rsidR="00202435" w:rsidRPr="00202435" w:rsidRDefault="00A54576" w:rsidP="00202435">
            <w:pPr>
              <w:jc w:val="center"/>
              <w:rPr>
                <w:rFonts w:eastAsia="Calibri"/>
                <w:b/>
              </w:rPr>
            </w:pPr>
            <w:r>
              <w:rPr>
                <w:rFonts w:eastAsia="Calibri"/>
                <w:b/>
              </w:rPr>
              <w:t>X</w:t>
            </w:r>
          </w:p>
        </w:tc>
      </w:tr>
      <w:tr w:rsidR="00202435" w:rsidRPr="00202435" w14:paraId="323B4DBE" w14:textId="77777777" w:rsidTr="00960756">
        <w:trPr>
          <w:trHeight w:val="890"/>
        </w:trPr>
        <w:tc>
          <w:tcPr>
            <w:tcW w:w="8460" w:type="dxa"/>
          </w:tcPr>
          <w:p w14:paraId="0A9286E7"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Pollution Liability:</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any pollution liability exposure</w:t>
            </w:r>
            <w:r w:rsidRPr="00202435" w:rsidDel="00E2586E">
              <w:rPr>
                <w:rFonts w:ascii="Arial" w:eastAsia="Calibri" w:hAnsi="Arial" w:cs="Arial"/>
                <w:sz w:val="16"/>
                <w:szCs w:val="16"/>
              </w:rPr>
              <w:t>,</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324E12CD" w14:textId="77777777" w:rsidR="00202435" w:rsidRPr="00202435" w:rsidRDefault="00202435" w:rsidP="00202435">
            <w:pPr>
              <w:jc w:val="center"/>
              <w:rPr>
                <w:rFonts w:eastAsia="Calibri"/>
              </w:rPr>
            </w:pPr>
          </w:p>
          <w:p w14:paraId="783415DD" w14:textId="77777777" w:rsidR="00202435" w:rsidRPr="00202435" w:rsidRDefault="00202435" w:rsidP="00202435">
            <w:pPr>
              <w:jc w:val="center"/>
              <w:rPr>
                <w:rFonts w:eastAsia="Calibri"/>
                <w:b/>
              </w:rPr>
            </w:pPr>
          </w:p>
        </w:tc>
        <w:tc>
          <w:tcPr>
            <w:tcW w:w="810" w:type="dxa"/>
          </w:tcPr>
          <w:p w14:paraId="0137C5DC" w14:textId="77777777" w:rsidR="00202435" w:rsidRPr="00202435" w:rsidRDefault="00202435" w:rsidP="00202435">
            <w:pPr>
              <w:rPr>
                <w:rFonts w:eastAsia="Calibri"/>
              </w:rPr>
            </w:pPr>
          </w:p>
          <w:p w14:paraId="53AE4517" w14:textId="77777777" w:rsidR="00202435" w:rsidRPr="00202435" w:rsidRDefault="00202435" w:rsidP="00202435">
            <w:pPr>
              <w:jc w:val="center"/>
              <w:rPr>
                <w:rFonts w:eastAsia="Calibri"/>
                <w:b/>
              </w:rPr>
            </w:pPr>
            <w:r w:rsidRPr="00202435">
              <w:rPr>
                <w:rFonts w:eastAsia="Calibri"/>
                <w:b/>
              </w:rPr>
              <w:t>X</w:t>
            </w:r>
          </w:p>
          <w:p w14:paraId="5F9D57B9" w14:textId="77777777" w:rsidR="00202435" w:rsidRPr="00202435" w:rsidRDefault="00202435" w:rsidP="00202435">
            <w:pPr>
              <w:rPr>
                <w:rFonts w:eastAsia="Calibri"/>
                <w:b/>
              </w:rPr>
            </w:pPr>
          </w:p>
        </w:tc>
      </w:tr>
      <w:tr w:rsidR="00202435" w:rsidRPr="00202435" w14:paraId="34E762DD" w14:textId="77777777" w:rsidTr="00960756">
        <w:trPr>
          <w:trHeight w:val="683"/>
        </w:trPr>
        <w:tc>
          <w:tcPr>
            <w:tcW w:w="8460" w:type="dxa"/>
          </w:tcPr>
          <w:p w14:paraId="28223D54"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Professional Liability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the performance of professional services,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4497880C" w14:textId="77777777" w:rsidR="00202435" w:rsidRPr="00202435" w:rsidRDefault="00202435" w:rsidP="00202435">
            <w:pPr>
              <w:jc w:val="center"/>
              <w:rPr>
                <w:rFonts w:eastAsia="Calibri"/>
              </w:rPr>
            </w:pPr>
          </w:p>
          <w:p w14:paraId="044B079C" w14:textId="6B43181A" w:rsidR="00202435" w:rsidRPr="00202435" w:rsidRDefault="00202435" w:rsidP="00202435">
            <w:pPr>
              <w:jc w:val="center"/>
              <w:rPr>
                <w:rFonts w:eastAsia="Calibri"/>
                <w:b/>
              </w:rPr>
            </w:pPr>
          </w:p>
        </w:tc>
        <w:tc>
          <w:tcPr>
            <w:tcW w:w="810" w:type="dxa"/>
          </w:tcPr>
          <w:p w14:paraId="4D6F9794" w14:textId="77777777" w:rsidR="00202435" w:rsidRPr="00202435" w:rsidRDefault="00202435" w:rsidP="00202435">
            <w:pPr>
              <w:jc w:val="center"/>
              <w:rPr>
                <w:rFonts w:eastAsia="Calibri"/>
                <w:b/>
              </w:rPr>
            </w:pPr>
          </w:p>
          <w:p w14:paraId="4D16F38A" w14:textId="598C025A" w:rsidR="00202435" w:rsidRPr="00202435" w:rsidRDefault="00A54576" w:rsidP="00202435">
            <w:pPr>
              <w:jc w:val="center"/>
              <w:rPr>
                <w:rFonts w:eastAsia="Calibri"/>
                <w:b/>
              </w:rPr>
            </w:pPr>
            <w:r>
              <w:rPr>
                <w:rFonts w:eastAsia="Calibri"/>
                <w:b/>
              </w:rPr>
              <w:t>X</w:t>
            </w:r>
          </w:p>
          <w:p w14:paraId="0489C8C2" w14:textId="77777777" w:rsidR="00202435" w:rsidRPr="00202435" w:rsidRDefault="00202435" w:rsidP="00202435">
            <w:pPr>
              <w:rPr>
                <w:rFonts w:eastAsia="Calibri"/>
                <w:b/>
              </w:rPr>
            </w:pPr>
          </w:p>
        </w:tc>
      </w:tr>
      <w:tr w:rsidR="00202435" w:rsidRPr="00202435" w14:paraId="44CA85CD" w14:textId="77777777" w:rsidTr="00960756">
        <w:trPr>
          <w:trHeight w:val="917"/>
        </w:trPr>
        <w:tc>
          <w:tcPr>
            <w:tcW w:w="8460" w:type="dxa"/>
          </w:tcPr>
          <w:p w14:paraId="2BC88E74" w14:textId="77777777" w:rsidR="00202435" w:rsidRPr="00202435" w:rsidRDefault="00202435" w:rsidP="00202435">
            <w:pPr>
              <w:rPr>
                <w:rFonts w:ascii="Arial" w:eastAsia="Calibri" w:hAnsi="Arial" w:cs="Arial"/>
                <w:sz w:val="16"/>
                <w:szCs w:val="16"/>
              </w:rPr>
            </w:pPr>
            <w:r w:rsidRPr="00202435">
              <w:rPr>
                <w:rFonts w:ascii="Arial" w:eastAsia="Calibri" w:hAnsi="Arial" w:cs="Arial"/>
                <w:b/>
                <w:sz w:val="16"/>
                <w:szCs w:val="16"/>
              </w:rPr>
              <w:t>Crime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w:t>
            </w:r>
            <w:r w:rsidRPr="00202435">
              <w:rPr>
                <w:rFonts w:ascii="Arial" w:eastAsia="Calibri" w:hAnsi="Arial" w:cs="Arial"/>
                <w:b/>
                <w:sz w:val="16"/>
                <w:szCs w:val="16"/>
              </w:rPr>
              <w:t>CONTRACTOR</w:t>
            </w:r>
            <w:r w:rsidRPr="00202435">
              <w:rPr>
                <w:rFonts w:ascii="Arial" w:eastAsia="Calibri" w:hAnsi="Arial" w:cs="Arial"/>
                <w:sz w:val="16"/>
                <w:szCs w:val="16"/>
              </w:rPr>
              <w:t xml:space="preserve"> or </w:t>
            </w:r>
            <w:r w:rsidRPr="00202435">
              <w:rPr>
                <w:rFonts w:ascii="Arial" w:eastAsia="Calibri" w:hAnsi="Arial" w:cs="Arial"/>
                <w:b/>
                <w:sz w:val="16"/>
                <w:szCs w:val="16"/>
              </w:rPr>
              <w:t>CONTRACTOR’S</w:t>
            </w:r>
            <w:r w:rsidRPr="00202435">
              <w:rPr>
                <w:rFonts w:ascii="Arial" w:eastAsia="Calibri" w:hAnsi="Arial" w:cs="Arial"/>
                <w:sz w:val="16"/>
                <w:szCs w:val="16"/>
              </w:rPr>
              <w:t xml:space="preserve"> employees’ involvement with money or securities of </w:t>
            </w:r>
            <w:r w:rsidRPr="00202435">
              <w:rPr>
                <w:rFonts w:ascii="Arial" w:eastAsia="Calibri" w:hAnsi="Arial" w:cs="Arial"/>
                <w:b/>
                <w:sz w:val="16"/>
                <w:szCs w:val="16"/>
              </w:rPr>
              <w:t>COUNTY</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Commercial Crime coverage for a loss arising out of or in connection with any fraudulent or dishonest act committed by employees of the </w:t>
            </w:r>
            <w:r w:rsidRPr="00202435">
              <w:rPr>
                <w:rFonts w:ascii="Arial" w:eastAsia="Calibri" w:hAnsi="Arial" w:cs="Arial"/>
                <w:b/>
                <w:sz w:val="16"/>
                <w:szCs w:val="16"/>
              </w:rPr>
              <w:t>CONTRACTOR</w:t>
            </w:r>
            <w:r w:rsidRPr="00202435">
              <w:rPr>
                <w:rFonts w:ascii="Arial" w:eastAsia="Calibri" w:hAnsi="Arial" w:cs="Arial"/>
                <w:sz w:val="16"/>
                <w:szCs w:val="16"/>
              </w:rPr>
              <w:t xml:space="preserve">, in an amount of not less than $1,000,000 single limit. Commercial Crime Coverage shall include third party liability coverage and list </w:t>
            </w:r>
            <w:r w:rsidRPr="00202435">
              <w:rPr>
                <w:rFonts w:ascii="Arial" w:eastAsia="Calibri" w:hAnsi="Arial" w:cs="Arial"/>
                <w:b/>
                <w:sz w:val="16"/>
                <w:szCs w:val="16"/>
              </w:rPr>
              <w:t>COUNTY</w:t>
            </w:r>
            <w:r w:rsidRPr="00202435">
              <w:rPr>
                <w:rFonts w:ascii="Arial" w:eastAsia="Calibri" w:hAnsi="Arial" w:cs="Arial"/>
                <w:sz w:val="16"/>
                <w:szCs w:val="16"/>
              </w:rPr>
              <w:t xml:space="preserve"> as a loss payee</w:t>
            </w:r>
          </w:p>
        </w:tc>
        <w:tc>
          <w:tcPr>
            <w:tcW w:w="900" w:type="dxa"/>
          </w:tcPr>
          <w:p w14:paraId="480DCDA2" w14:textId="77777777" w:rsidR="00202435" w:rsidRPr="00202435" w:rsidRDefault="00202435" w:rsidP="00202435">
            <w:pPr>
              <w:jc w:val="center"/>
              <w:rPr>
                <w:rFonts w:eastAsia="Calibri"/>
              </w:rPr>
            </w:pPr>
          </w:p>
          <w:p w14:paraId="5496A35B" w14:textId="77777777" w:rsidR="00202435" w:rsidRPr="00202435" w:rsidRDefault="00202435" w:rsidP="00202435">
            <w:pPr>
              <w:jc w:val="center"/>
              <w:rPr>
                <w:rFonts w:eastAsia="Calibri"/>
                <w:b/>
              </w:rPr>
            </w:pPr>
          </w:p>
          <w:p w14:paraId="3205BC4A" w14:textId="77777777" w:rsidR="00202435" w:rsidRPr="00202435" w:rsidRDefault="00202435" w:rsidP="00202435">
            <w:pPr>
              <w:jc w:val="center"/>
              <w:rPr>
                <w:rFonts w:eastAsia="Calibri"/>
                <w:b/>
              </w:rPr>
            </w:pPr>
          </w:p>
        </w:tc>
        <w:tc>
          <w:tcPr>
            <w:tcW w:w="810" w:type="dxa"/>
          </w:tcPr>
          <w:p w14:paraId="211541BF" w14:textId="77777777" w:rsidR="00202435" w:rsidRPr="00202435" w:rsidRDefault="00202435" w:rsidP="00202435">
            <w:pPr>
              <w:rPr>
                <w:rFonts w:eastAsia="Calibri"/>
              </w:rPr>
            </w:pPr>
          </w:p>
          <w:p w14:paraId="4787EE37" w14:textId="6BBF609B" w:rsidR="00202435" w:rsidRPr="00202435" w:rsidRDefault="00202435" w:rsidP="00202435">
            <w:pPr>
              <w:rPr>
                <w:rFonts w:eastAsia="Calibri"/>
                <w:b/>
              </w:rPr>
            </w:pPr>
            <w:r w:rsidRPr="00202435">
              <w:rPr>
                <w:rFonts w:eastAsia="Calibri"/>
                <w:b/>
              </w:rPr>
              <w:t xml:space="preserve">   </w:t>
            </w:r>
            <w:r w:rsidR="00893532">
              <w:rPr>
                <w:rFonts w:eastAsia="Calibri"/>
                <w:b/>
              </w:rPr>
              <w:t xml:space="preserve"> </w:t>
            </w:r>
            <w:r w:rsidRPr="00202435">
              <w:rPr>
                <w:rFonts w:eastAsia="Calibri"/>
                <w:b/>
              </w:rPr>
              <w:t>X</w:t>
            </w:r>
          </w:p>
        </w:tc>
      </w:tr>
      <w:tr w:rsidR="00202435" w:rsidRPr="00202435" w14:paraId="56C790A9" w14:textId="77777777" w:rsidTr="00A54576">
        <w:trPr>
          <w:trHeight w:val="647"/>
        </w:trPr>
        <w:tc>
          <w:tcPr>
            <w:tcW w:w="8460" w:type="dxa"/>
          </w:tcPr>
          <w:p w14:paraId="287BF0CD"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Subrogation Waiver</w:t>
            </w:r>
            <w:r w:rsidRPr="00202435">
              <w:rPr>
                <w:rFonts w:ascii="Arial" w:eastAsia="Calibri" w:hAnsi="Arial" w:cs="Arial"/>
                <w:sz w:val="16"/>
                <w:szCs w:val="16"/>
              </w:rPr>
              <w:t xml:space="preserve">: All insurance policies secured or maintained by </w:t>
            </w:r>
            <w:r w:rsidRPr="00202435">
              <w:rPr>
                <w:rFonts w:ascii="Arial" w:eastAsia="Calibri" w:hAnsi="Arial" w:cs="Arial"/>
                <w:b/>
                <w:sz w:val="16"/>
                <w:szCs w:val="16"/>
              </w:rPr>
              <w:t>CONTRACTOR</w:t>
            </w:r>
            <w:r w:rsidRPr="00202435">
              <w:rPr>
                <w:rFonts w:ascii="Arial" w:eastAsia="Calibri" w:hAnsi="Arial" w:cs="Arial"/>
                <w:sz w:val="16"/>
                <w:szCs w:val="16"/>
              </w:rPr>
              <w:t xml:space="preserve"> in relation to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include clauses stating that each carrier shall waive all rights of recovery under subrogation or otherwise against the </w:t>
            </w:r>
            <w:r w:rsidRPr="00202435">
              <w:rPr>
                <w:rFonts w:ascii="Arial" w:eastAsia="Calibri" w:hAnsi="Arial" w:cs="Arial"/>
                <w:b/>
                <w:sz w:val="16"/>
                <w:szCs w:val="16"/>
              </w:rPr>
              <w:t>COUNTY</w:t>
            </w:r>
            <w:r w:rsidRPr="00202435">
              <w:rPr>
                <w:rFonts w:ascii="Arial" w:eastAsia="Calibri" w:hAnsi="Arial" w:cs="Arial"/>
                <w:sz w:val="16"/>
                <w:szCs w:val="16"/>
              </w:rPr>
              <w:t>, its agencies, institutions, organizations, officers, agents, employees, and volunteers.</w:t>
            </w:r>
          </w:p>
        </w:tc>
        <w:tc>
          <w:tcPr>
            <w:tcW w:w="900" w:type="dxa"/>
            <w:vAlign w:val="center"/>
          </w:tcPr>
          <w:p w14:paraId="35D1AE75" w14:textId="77777777" w:rsidR="00202435" w:rsidRPr="00202435" w:rsidRDefault="00202435" w:rsidP="00202435">
            <w:pPr>
              <w:jc w:val="center"/>
              <w:rPr>
                <w:rFonts w:eastAsia="Calibri"/>
                <w:b/>
              </w:rPr>
            </w:pPr>
            <w:r w:rsidRPr="00202435">
              <w:rPr>
                <w:rFonts w:eastAsia="Calibri"/>
                <w:b/>
              </w:rPr>
              <w:t>X</w:t>
            </w:r>
          </w:p>
        </w:tc>
        <w:tc>
          <w:tcPr>
            <w:tcW w:w="810" w:type="dxa"/>
          </w:tcPr>
          <w:p w14:paraId="481E8B01" w14:textId="77777777" w:rsidR="00202435" w:rsidRPr="00202435" w:rsidRDefault="00202435" w:rsidP="00202435">
            <w:pPr>
              <w:rPr>
                <w:rFonts w:eastAsia="Calibri"/>
              </w:rPr>
            </w:pPr>
          </w:p>
        </w:tc>
      </w:tr>
      <w:tr w:rsidR="00202435" w:rsidRPr="00202435" w14:paraId="0676CB06" w14:textId="77777777" w:rsidTr="00A54576">
        <w:trPr>
          <w:trHeight w:val="1178"/>
        </w:trPr>
        <w:tc>
          <w:tcPr>
            <w:tcW w:w="8460" w:type="dxa"/>
          </w:tcPr>
          <w:p w14:paraId="4105816E" w14:textId="21371DA7" w:rsidR="00202435" w:rsidRPr="00A54576" w:rsidRDefault="00A54576" w:rsidP="00A54576">
            <w:pPr>
              <w:jc w:val="both"/>
              <w:rPr>
                <w:rFonts w:ascii="Arial" w:eastAsia="Calibri" w:hAnsi="Arial" w:cs="Arial"/>
                <w:sz w:val="16"/>
                <w:szCs w:val="16"/>
              </w:rPr>
            </w:pPr>
            <w:r w:rsidRPr="00A54576">
              <w:rPr>
                <w:rFonts w:ascii="Arial" w:eastAsia="Calibri" w:hAnsi="Arial" w:cs="Arial"/>
                <w:b/>
                <w:sz w:val="16"/>
                <w:szCs w:val="16"/>
              </w:rPr>
              <w:t>Motor Sport General Liability:</w:t>
            </w:r>
            <w:r w:rsidR="00202435" w:rsidRPr="00A54576">
              <w:rPr>
                <w:rFonts w:ascii="Arial" w:eastAsia="Calibri" w:hAnsi="Arial" w:cs="Arial"/>
                <w:b/>
                <w:sz w:val="16"/>
                <w:szCs w:val="16"/>
              </w:rPr>
              <w:t xml:space="preserve"> </w:t>
            </w:r>
            <w:r w:rsidRPr="00A54576">
              <w:rPr>
                <w:rFonts w:ascii="Arial" w:hAnsi="Arial" w:cs="Arial"/>
                <w:sz w:val="16"/>
                <w:szCs w:val="16"/>
              </w:rPr>
              <w:t xml:space="preserve">The </w:t>
            </w:r>
            <w:r w:rsidRPr="00202435">
              <w:rPr>
                <w:rFonts w:ascii="Arial" w:eastAsia="Calibri" w:hAnsi="Arial" w:cs="Arial"/>
                <w:b/>
                <w:sz w:val="16"/>
                <w:szCs w:val="16"/>
              </w:rPr>
              <w:t>CONTRACTOR</w:t>
            </w:r>
            <w:r w:rsidRPr="00A54576">
              <w:rPr>
                <w:rFonts w:ascii="Arial" w:hAnsi="Arial" w:cs="Arial"/>
                <w:sz w:val="16"/>
                <w:szCs w:val="16"/>
              </w:rPr>
              <w:t xml:space="preserve"> shall secure and maintain in force throughout the duration of this contract comprehensive motor sports general liability insurance with a minimum coverage of $2,000,000 per occurrence/ aggregate for personal injury and property damage and hired and Non-Owned Automobile Liability: $1,000,000.00 combined single limit for each accident.</w:t>
            </w:r>
            <w:r w:rsidRPr="00A54576">
              <w:rPr>
                <w:rFonts w:ascii="Arial" w:hAnsi="Arial" w:cs="Arial"/>
                <w:sz w:val="16"/>
                <w:szCs w:val="16"/>
              </w:rPr>
              <w:t xml:space="preserve"> </w:t>
            </w:r>
            <w:r w:rsidRPr="00A54576">
              <w:rPr>
                <w:rFonts w:ascii="Arial" w:hAnsi="Arial" w:cs="Arial"/>
                <w:sz w:val="16"/>
                <w:szCs w:val="16"/>
              </w:rPr>
              <w:t xml:space="preserve">The </w:t>
            </w:r>
            <w:r w:rsidRPr="00A54576">
              <w:rPr>
                <w:rFonts w:ascii="Arial" w:eastAsia="Calibri" w:hAnsi="Arial" w:cs="Arial"/>
                <w:b/>
                <w:sz w:val="16"/>
                <w:szCs w:val="16"/>
              </w:rPr>
              <w:t>CONTRACTOR</w:t>
            </w:r>
            <w:r w:rsidRPr="00A54576">
              <w:rPr>
                <w:rFonts w:ascii="Arial" w:hAnsi="Arial" w:cs="Arial"/>
                <w:sz w:val="16"/>
                <w:szCs w:val="16"/>
              </w:rPr>
              <w:t xml:space="preserve"> shall </w:t>
            </w:r>
            <w:r>
              <w:rPr>
                <w:rFonts w:ascii="Arial" w:hAnsi="Arial" w:cs="Arial"/>
                <w:sz w:val="16"/>
                <w:szCs w:val="16"/>
              </w:rPr>
              <w:t xml:space="preserve">also </w:t>
            </w:r>
            <w:r w:rsidRPr="00A54576">
              <w:rPr>
                <w:rFonts w:ascii="Arial" w:hAnsi="Arial" w:cs="Arial"/>
                <w:sz w:val="16"/>
                <w:szCs w:val="16"/>
              </w:rPr>
              <w:t xml:space="preserve">secure and maintain </w:t>
            </w:r>
            <w:r w:rsidRPr="00A54576">
              <w:rPr>
                <w:rFonts w:ascii="Arial" w:hAnsi="Arial" w:cs="Arial"/>
                <w:sz w:val="16"/>
                <w:szCs w:val="16"/>
              </w:rPr>
              <w:t xml:space="preserve">any </w:t>
            </w:r>
            <w:r>
              <w:rPr>
                <w:rFonts w:ascii="Arial" w:hAnsi="Arial" w:cs="Arial"/>
                <w:sz w:val="16"/>
                <w:szCs w:val="16"/>
              </w:rPr>
              <w:t xml:space="preserve">other </w:t>
            </w:r>
            <w:r w:rsidRPr="00A54576">
              <w:rPr>
                <w:rFonts w:ascii="Arial" w:hAnsi="Arial" w:cs="Arial"/>
                <w:sz w:val="16"/>
                <w:szCs w:val="16"/>
              </w:rPr>
              <w:t xml:space="preserve">specialized liability </w:t>
            </w:r>
            <w:r>
              <w:rPr>
                <w:rFonts w:ascii="Arial" w:hAnsi="Arial" w:cs="Arial"/>
                <w:sz w:val="16"/>
                <w:szCs w:val="16"/>
              </w:rPr>
              <w:t xml:space="preserve">insurance </w:t>
            </w:r>
            <w:r w:rsidRPr="00A54576">
              <w:rPr>
                <w:rFonts w:ascii="Arial" w:hAnsi="Arial" w:cs="Arial"/>
                <w:sz w:val="16"/>
                <w:szCs w:val="16"/>
              </w:rPr>
              <w:t xml:space="preserve">required by the nature of the </w:t>
            </w:r>
            <w:r>
              <w:rPr>
                <w:rFonts w:ascii="Arial" w:hAnsi="Arial" w:cs="Arial"/>
                <w:sz w:val="16"/>
                <w:szCs w:val="16"/>
              </w:rPr>
              <w:t>services provided</w:t>
            </w:r>
            <w:r w:rsidR="00893532">
              <w:rPr>
                <w:rFonts w:ascii="Arial" w:hAnsi="Arial" w:cs="Arial"/>
                <w:sz w:val="16"/>
                <w:szCs w:val="16"/>
              </w:rPr>
              <w:t xml:space="preserve">, including </w:t>
            </w:r>
            <w:r w:rsidR="00893532" w:rsidRPr="00893532">
              <w:rPr>
                <w:rFonts w:ascii="Arial" w:hAnsi="Arial" w:cs="Arial"/>
                <w:b/>
                <w:bCs/>
                <w:sz w:val="16"/>
                <w:szCs w:val="16"/>
              </w:rPr>
              <w:t>Race P</w:t>
            </w:r>
            <w:r w:rsidR="00893532" w:rsidRPr="00893532">
              <w:rPr>
                <w:rFonts w:ascii="Arial" w:hAnsi="Arial" w:cs="Arial"/>
                <w:b/>
                <w:bCs/>
                <w:sz w:val="16"/>
                <w:szCs w:val="16"/>
              </w:rPr>
              <w:t xml:space="preserve">articipant </w:t>
            </w:r>
            <w:r w:rsidR="00893532" w:rsidRPr="00893532">
              <w:rPr>
                <w:rFonts w:ascii="Arial" w:hAnsi="Arial" w:cs="Arial"/>
                <w:b/>
                <w:bCs/>
                <w:sz w:val="16"/>
                <w:szCs w:val="16"/>
              </w:rPr>
              <w:t>A</w:t>
            </w:r>
            <w:r w:rsidR="00893532" w:rsidRPr="00893532">
              <w:rPr>
                <w:rFonts w:ascii="Arial" w:hAnsi="Arial" w:cs="Arial"/>
                <w:b/>
                <w:bCs/>
                <w:sz w:val="16"/>
                <w:szCs w:val="16"/>
              </w:rPr>
              <w:t>ccident</w:t>
            </w:r>
            <w:r w:rsidR="00893532" w:rsidRPr="00893532">
              <w:rPr>
                <w:rFonts w:ascii="Arial" w:hAnsi="Arial" w:cs="Arial"/>
                <w:sz w:val="16"/>
                <w:szCs w:val="16"/>
              </w:rPr>
              <w:t xml:space="preserve"> coverage provid</w:t>
            </w:r>
            <w:r w:rsidR="00893532">
              <w:rPr>
                <w:rFonts w:ascii="Arial" w:hAnsi="Arial" w:cs="Arial"/>
                <w:sz w:val="16"/>
                <w:szCs w:val="16"/>
              </w:rPr>
              <w:t>ing</w:t>
            </w:r>
            <w:r w:rsidR="00893532" w:rsidRPr="00893532">
              <w:rPr>
                <w:rFonts w:ascii="Arial" w:hAnsi="Arial" w:cs="Arial"/>
                <w:sz w:val="16"/>
                <w:szCs w:val="16"/>
              </w:rPr>
              <w:t xml:space="preserve"> accident medical reimbursement, accidental death and dismemberment, and disability</w:t>
            </w:r>
            <w:r w:rsidR="00893532">
              <w:rPr>
                <w:rFonts w:ascii="Arial" w:hAnsi="Arial" w:cs="Arial"/>
                <w:sz w:val="16"/>
                <w:szCs w:val="16"/>
              </w:rPr>
              <w:t xml:space="preserve"> </w:t>
            </w:r>
            <w:r w:rsidR="00893532" w:rsidRPr="00893532">
              <w:rPr>
                <w:rFonts w:ascii="Arial" w:hAnsi="Arial" w:cs="Arial"/>
                <w:sz w:val="16"/>
                <w:szCs w:val="16"/>
              </w:rPr>
              <w:t xml:space="preserve">weekly </w:t>
            </w:r>
            <w:r w:rsidR="00893532" w:rsidRPr="00893532">
              <w:rPr>
                <w:rFonts w:ascii="Arial" w:hAnsi="Arial" w:cs="Arial"/>
                <w:sz w:val="16"/>
                <w:szCs w:val="16"/>
              </w:rPr>
              <w:t>indemnity.</w:t>
            </w:r>
          </w:p>
        </w:tc>
        <w:tc>
          <w:tcPr>
            <w:tcW w:w="900" w:type="dxa"/>
          </w:tcPr>
          <w:p w14:paraId="0B43313B" w14:textId="77777777" w:rsidR="00202435" w:rsidRPr="00202435" w:rsidRDefault="00202435" w:rsidP="00202435">
            <w:pPr>
              <w:jc w:val="center"/>
              <w:rPr>
                <w:rFonts w:eastAsia="Calibri"/>
              </w:rPr>
            </w:pPr>
          </w:p>
          <w:p w14:paraId="7B1CDC93" w14:textId="77777777" w:rsidR="00893532" w:rsidRDefault="00893532" w:rsidP="00202435">
            <w:pPr>
              <w:jc w:val="center"/>
              <w:rPr>
                <w:rFonts w:eastAsia="Calibri"/>
                <w:b/>
                <w:bCs/>
              </w:rPr>
            </w:pPr>
          </w:p>
          <w:p w14:paraId="2BC456DD" w14:textId="5A7950C8" w:rsidR="00202435" w:rsidRPr="00A54576" w:rsidRDefault="00A54576" w:rsidP="00202435">
            <w:pPr>
              <w:jc w:val="center"/>
              <w:rPr>
                <w:rFonts w:eastAsia="Calibri"/>
                <w:b/>
                <w:bCs/>
              </w:rPr>
            </w:pPr>
            <w:r w:rsidRPr="00A54576">
              <w:rPr>
                <w:rFonts w:eastAsia="Calibri"/>
                <w:b/>
                <w:bCs/>
              </w:rPr>
              <w:t>X</w:t>
            </w:r>
          </w:p>
          <w:p w14:paraId="26451921" w14:textId="77777777" w:rsidR="00202435" w:rsidRPr="00202435" w:rsidRDefault="00202435" w:rsidP="00202435">
            <w:pPr>
              <w:jc w:val="center"/>
              <w:rPr>
                <w:rFonts w:eastAsia="Calibri"/>
                <w:b/>
              </w:rPr>
            </w:pPr>
          </w:p>
        </w:tc>
        <w:tc>
          <w:tcPr>
            <w:tcW w:w="810" w:type="dxa"/>
          </w:tcPr>
          <w:p w14:paraId="488F9850" w14:textId="2C52F01D" w:rsidR="00202435" w:rsidRPr="00202435" w:rsidRDefault="00202435" w:rsidP="00202435">
            <w:pPr>
              <w:rPr>
                <w:rFonts w:eastAsia="Calibri"/>
                <w:b/>
              </w:rPr>
            </w:pPr>
          </w:p>
          <w:p w14:paraId="47D30BC1" w14:textId="12185C76" w:rsidR="00202435" w:rsidRPr="00202435" w:rsidRDefault="00202435" w:rsidP="00202435">
            <w:pPr>
              <w:rPr>
                <w:rFonts w:eastAsia="Calibri"/>
                <w:b/>
              </w:rPr>
            </w:pPr>
            <w:r w:rsidRPr="00202435">
              <w:rPr>
                <w:rFonts w:eastAsia="Calibri"/>
                <w:b/>
              </w:rPr>
              <w:t xml:space="preserve">   </w:t>
            </w:r>
          </w:p>
        </w:tc>
      </w:tr>
    </w:tbl>
    <w:p w14:paraId="438169CB" w14:textId="77777777" w:rsidR="00595BD5" w:rsidRDefault="00595BD5" w:rsidP="00DA5765">
      <w:pPr>
        <w:ind w:left="576" w:right="576"/>
        <w:contextualSpacing/>
      </w:pPr>
    </w:p>
    <w:sectPr w:rsidR="00595BD5" w:rsidSect="002024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8028B"/>
    <w:rsid w:val="001D2D89"/>
    <w:rsid w:val="00202435"/>
    <w:rsid w:val="00273B58"/>
    <w:rsid w:val="002D571C"/>
    <w:rsid w:val="002F0317"/>
    <w:rsid w:val="00397CC1"/>
    <w:rsid w:val="004B28FD"/>
    <w:rsid w:val="00542EC3"/>
    <w:rsid w:val="00554AFC"/>
    <w:rsid w:val="00563A6C"/>
    <w:rsid w:val="00595BD5"/>
    <w:rsid w:val="005B298F"/>
    <w:rsid w:val="006004D6"/>
    <w:rsid w:val="006273EA"/>
    <w:rsid w:val="00642EBA"/>
    <w:rsid w:val="00736353"/>
    <w:rsid w:val="00763F36"/>
    <w:rsid w:val="007D22C5"/>
    <w:rsid w:val="00803564"/>
    <w:rsid w:val="00893532"/>
    <w:rsid w:val="008B7BA8"/>
    <w:rsid w:val="008D7737"/>
    <w:rsid w:val="009F7D7A"/>
    <w:rsid w:val="00A54576"/>
    <w:rsid w:val="00A80C48"/>
    <w:rsid w:val="00A905BB"/>
    <w:rsid w:val="00A946CB"/>
    <w:rsid w:val="00AB40EB"/>
    <w:rsid w:val="00AC4643"/>
    <w:rsid w:val="00B16AA3"/>
    <w:rsid w:val="00B33964"/>
    <w:rsid w:val="00C17D1E"/>
    <w:rsid w:val="00C36255"/>
    <w:rsid w:val="00C43DD2"/>
    <w:rsid w:val="00CC46D6"/>
    <w:rsid w:val="00DA5765"/>
    <w:rsid w:val="00E62F83"/>
    <w:rsid w:val="00EF05B7"/>
    <w:rsid w:val="00F13208"/>
    <w:rsid w:val="00F1799E"/>
    <w:rsid w:val="00F307F4"/>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table" w:customStyle="1" w:styleId="TableGrid1">
    <w:name w:val="Table Grid1"/>
    <w:basedOn w:val="TableNormal"/>
    <w:next w:val="TableGrid"/>
    <w:rsid w:val="00202435"/>
    <w:pPr>
      <w:spacing w:after="0" w:line="240" w:lineRule="auto"/>
    </w:pPr>
    <w:rPr>
      <w:rFonts w:ascii="Calibri" w:hAnsi="Calibr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David Carey</cp:lastModifiedBy>
  <cp:revision>2</cp:revision>
  <cp:lastPrinted>2019-11-14T21:54:00Z</cp:lastPrinted>
  <dcterms:created xsi:type="dcterms:W3CDTF">2020-09-30T18:18:00Z</dcterms:created>
  <dcterms:modified xsi:type="dcterms:W3CDTF">2020-09-30T18:18:00Z</dcterms:modified>
</cp:coreProperties>
</file>