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5868" w14:textId="77777777"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14:paraId="4D7D6A9E" w14:textId="77777777" w:rsidR="00B4676F" w:rsidRDefault="00B4676F">
      <w:pPr>
        <w:spacing w:before="4" w:line="180" w:lineRule="exact"/>
        <w:rPr>
          <w:sz w:val="18"/>
          <w:szCs w:val="18"/>
        </w:rPr>
      </w:pPr>
    </w:p>
    <w:p w14:paraId="5F700B42" w14:textId="77777777"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14:paraId="686CD757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328E01D1" w14:textId="77777777"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14:paraId="0CE88745" w14:textId="77777777" w:rsidR="00B4676F" w:rsidRDefault="00B4676F">
      <w:pPr>
        <w:spacing w:before="9" w:line="180" w:lineRule="exact"/>
        <w:rPr>
          <w:sz w:val="18"/>
          <w:szCs w:val="18"/>
        </w:rPr>
      </w:pPr>
    </w:p>
    <w:p w14:paraId="4F9A1B76" w14:textId="77777777"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14:paraId="661C5CF3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6926C35F" w14:textId="77777777"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14:paraId="0F21FF56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14:paraId="264D4855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7DDCA04B" w14:textId="77777777"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14:paraId="13FE5F06" w14:textId="77777777"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proofErr w:type="gramStart"/>
      <w:r>
        <w:t>clarifications</w:t>
      </w:r>
      <w:proofErr w:type="gramEnd"/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14:paraId="209033B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71D82DF" w14:textId="77777777"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14:paraId="22327B1B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14:paraId="05A98956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4066981" w14:textId="77777777"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14:paraId="150A5BB9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14:paraId="496D8439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9766B82" w14:textId="77777777"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14:paraId="1F0703D0" w14:textId="77777777"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14:paraId="6B2A1522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487999A2" w14:textId="77777777"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14:paraId="7C07C56C" w14:textId="77777777"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14:paraId="512DBDD0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62D7BEE2" w14:textId="77777777"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14:paraId="09C2DAA4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</w:t>
      </w:r>
      <w:proofErr w:type="gramStart"/>
      <w:r>
        <w:t>”,</w:t>
      </w:r>
      <w:r>
        <w:rPr>
          <w:spacing w:val="23"/>
        </w:rPr>
        <w:t xml:space="preserve"> </w:t>
      </w:r>
      <w:r>
        <w:t>and</w:t>
      </w:r>
      <w:proofErr w:type="gramEnd"/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14:paraId="134A86B2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D1E0839" w14:textId="77777777"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14:paraId="742E36F7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 w:rsidRPr="0036494D">
        <w:rPr>
          <w:highlight w:val="yellow"/>
        </w:rPr>
        <w:t>Procurement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Division,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210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Tejon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Street,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Suite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138,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Colorado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Springs,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CO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80903.</w:t>
      </w:r>
    </w:p>
    <w:p w14:paraId="2BFF8DC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5EEE270" w14:textId="77777777"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14:paraId="38719FA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A07AA81" w14:textId="77777777"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14:paraId="1324FDF8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D2FC42D" w14:textId="77777777"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14:paraId="7C85A4D9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14:paraId="2E120302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40A260B" w14:textId="77777777"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14:paraId="14621DF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proofErr w:type="gramStart"/>
      <w:r>
        <w:t>appearance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14:paraId="13240F0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696257C3" w14:textId="77777777"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14:paraId="7CCDBF35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C2D5F9E" w14:textId="77777777"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14:paraId="73BA2AE7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480CDF85" w14:textId="77777777"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14:paraId="30E7D80B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proofErr w:type="gramStart"/>
      <w:r>
        <w:t>inconsistency</w:t>
      </w:r>
      <w:proofErr w:type="gramEnd"/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proofErr w:type="gramStart"/>
      <w:r>
        <w:t>to:</w:t>
      </w:r>
      <w:proofErr w:type="gramEnd"/>
      <w:r>
        <w:rPr>
          <w:spacing w:val="5"/>
        </w:rPr>
        <w:t xml:space="preserve"> </w:t>
      </w:r>
      <w:r w:rsidRPr="0036494D">
        <w:rPr>
          <w:highlight w:val="yellow"/>
        </w:rPr>
        <w:t>EPC</w:t>
      </w:r>
      <w:r w:rsidRPr="0036494D">
        <w:rPr>
          <w:spacing w:val="5"/>
          <w:highlight w:val="yellow"/>
        </w:rPr>
        <w:t xml:space="preserve"> </w:t>
      </w:r>
      <w:r w:rsidRPr="0036494D">
        <w:rPr>
          <w:spacing w:val="1"/>
          <w:highlight w:val="yellow"/>
        </w:rPr>
        <w:t>C</w:t>
      </w:r>
      <w:r w:rsidRPr="0036494D">
        <w:rPr>
          <w:highlight w:val="yellow"/>
        </w:rPr>
        <w:t>ontracts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&amp;</w:t>
      </w:r>
      <w:r w:rsidRPr="0036494D">
        <w:rPr>
          <w:spacing w:val="4"/>
          <w:highlight w:val="yellow"/>
        </w:rPr>
        <w:t xml:space="preserve"> </w:t>
      </w:r>
      <w:r w:rsidRPr="0036494D">
        <w:rPr>
          <w:highlight w:val="yellow"/>
        </w:rPr>
        <w:t>Procurement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Division,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210</w:t>
      </w:r>
      <w:r w:rsidRPr="0036494D">
        <w:rPr>
          <w:spacing w:val="4"/>
          <w:highlight w:val="yellow"/>
        </w:rPr>
        <w:t xml:space="preserve"> </w:t>
      </w:r>
      <w:r w:rsidRPr="0036494D">
        <w:rPr>
          <w:highlight w:val="yellow"/>
        </w:rPr>
        <w:t>S</w:t>
      </w:r>
      <w:r w:rsidRPr="0036494D">
        <w:rPr>
          <w:w w:val="99"/>
          <w:highlight w:val="yellow"/>
        </w:rPr>
        <w:t xml:space="preserve"> </w:t>
      </w:r>
      <w:r w:rsidRPr="0036494D">
        <w:rPr>
          <w:highlight w:val="yellow"/>
        </w:rPr>
        <w:t>Tejon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Street,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Suite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138,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Colorado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Springs,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CO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80903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-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Fax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719-520-6730</w:t>
      </w:r>
    </w:p>
    <w:p w14:paraId="4957F8F5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4EF6BC79" w14:textId="77777777"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proofErr w:type="gramStart"/>
      <w:r>
        <w:t>corrections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14:paraId="6AA95641" w14:textId="77777777"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14:paraId="7D5EF5D1" w14:textId="77777777"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14:paraId="3F095CF2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proofErr w:type="gramStart"/>
      <w:r>
        <w:t>addendum’s</w:t>
      </w:r>
      <w:proofErr w:type="gramEnd"/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14:paraId="653F79D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4F331E34" w14:textId="77777777"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14:paraId="771A8196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14:paraId="4EEA4962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D0E120A" w14:textId="77777777"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14:paraId="6FD6D08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1F0A2B5A" w14:textId="77777777"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14:paraId="642DD59D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4D68D189" w14:textId="77777777"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14:paraId="493B4504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enter</w:t>
      </w:r>
      <w:r>
        <w:rPr>
          <w:spacing w:val="-3"/>
        </w:rPr>
        <w:t xml:space="preserve"> </w:t>
      </w:r>
      <w:r>
        <w:t>into</w:t>
      </w:r>
      <w:proofErr w:type="gramEnd"/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14:paraId="01D398E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D9D7F5B" w14:textId="77777777"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proofErr w:type="spellStart"/>
      <w:r>
        <w:t>cashiers</w:t>
      </w:r>
      <w:proofErr w:type="spellEnd"/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14:paraId="0E2B8AB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3774A7D4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proofErr w:type="gramStart"/>
      <w:r>
        <w:t>enters</w:t>
      </w:r>
      <w:r>
        <w:rPr>
          <w:spacing w:val="-1"/>
        </w:rPr>
        <w:t xml:space="preserve"> </w:t>
      </w:r>
      <w:r>
        <w:t>into</w:t>
      </w:r>
      <w:proofErr w:type="gramEnd"/>
      <w:r>
        <w:t xml:space="preserve">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14:paraId="11574FB4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D995E24" w14:textId="77777777"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14:paraId="5FBD7C4B" w14:textId="77777777"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14:paraId="035634B3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1D305646" w14:textId="77777777"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14:paraId="626A8B74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14:paraId="2C74BAA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152A8160" w14:textId="77777777"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14:paraId="1AB20363" w14:textId="77777777"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14:paraId="3A38B9B1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D389524" w14:textId="77777777"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14:paraId="6EBE57BF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>ings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proofErr w:type="gramStart"/>
      <w:r>
        <w:t>areas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14:paraId="17393A24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09784562" w14:textId="77777777"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14:paraId="660A6CF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14:paraId="3902E139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3E8728F7" w14:textId="77777777"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14:paraId="623B5CBA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14:paraId="1A6132F9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1DED4769" w14:textId="77777777"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14:paraId="32D94F8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55CCB35A" w14:textId="77777777"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>the 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14:paraId="29095E36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67700146" w14:textId="77777777"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14:paraId="4EEDDB7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14:paraId="1608E91B" w14:textId="77777777" w:rsidR="00B4676F" w:rsidRDefault="00B4676F">
      <w:pPr>
        <w:spacing w:line="184" w:lineRule="exact"/>
        <w:jc w:val="both"/>
        <w:sectPr w:rsidR="00B4676F">
          <w:footerReference w:type="default" r:id="rId7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14:paraId="6EE35CDD" w14:textId="77777777"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14:paraId="236E82FF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gramStart"/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proofErr w:type="gramEnd"/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14:paraId="61A43C16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74A214D2" w14:textId="77777777"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14:paraId="0905ADA9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>and time set for 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14:paraId="39E3D921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50D8B52" w14:textId="77777777"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14:paraId="23A6BBC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4E7FA0C8" w14:textId="77777777"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14:paraId="1147F56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109EDEC5" w14:textId="77777777"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14:paraId="39D4D753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proofErr w:type="gramStart"/>
      <w:r>
        <w:t>materials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14:paraId="355567FD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88330C6" w14:textId="77777777"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14:paraId="4BF2E9EE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proofErr w:type="gramStart"/>
      <w:r>
        <w:t>snow</w:t>
      </w:r>
      <w:r>
        <w:rPr>
          <w:spacing w:val="6"/>
        </w:rPr>
        <w:t xml:space="preserve"> </w:t>
      </w:r>
      <w:r>
        <w:t>storm</w:t>
      </w:r>
      <w:proofErr w:type="gramEnd"/>
      <w:r>
        <w:t>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14:paraId="41052CA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7E8F9AD2" w14:textId="77777777"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14:paraId="66337069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14:paraId="5E6C4B6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B949CE7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14:paraId="0F5453DD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31220833" w14:textId="77777777"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14:paraId="01A147E0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34F0A75" w14:textId="77777777"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14:paraId="2A50F92E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14:paraId="7F743468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80B8869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14:paraId="5D7CE15C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1ADE6FA0" w14:textId="77777777"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14:paraId="626D0180" w14:textId="77777777"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14:paraId="0ADF6412" w14:textId="77777777"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14:paraId="370EAE7A" w14:textId="77777777" w:rsidR="00B4676F" w:rsidRDefault="00B4676F">
      <w:pPr>
        <w:spacing w:before="7" w:line="180" w:lineRule="exact"/>
        <w:rPr>
          <w:sz w:val="18"/>
          <w:szCs w:val="18"/>
        </w:rPr>
      </w:pPr>
    </w:p>
    <w:p w14:paraId="4948510A" w14:textId="77777777"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14:paraId="7659DAD9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14:paraId="702DBE7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5F0394A" w14:textId="77777777"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14:paraId="0BD29AF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98E8E81" w14:textId="77777777"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14:paraId="5CFDAFDF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B50E305" w14:textId="77777777" w:rsidR="00547449" w:rsidRDefault="00547449">
      <w:pPr>
        <w:spacing w:before="5" w:line="180" w:lineRule="exact"/>
        <w:rPr>
          <w:sz w:val="18"/>
          <w:szCs w:val="18"/>
        </w:rPr>
      </w:pPr>
    </w:p>
    <w:p w14:paraId="3921E499" w14:textId="77777777" w:rsidR="00547449" w:rsidRDefault="00547449">
      <w:pPr>
        <w:spacing w:before="5" w:line="180" w:lineRule="exact"/>
        <w:rPr>
          <w:sz w:val="18"/>
          <w:szCs w:val="18"/>
        </w:rPr>
      </w:pPr>
    </w:p>
    <w:p w14:paraId="644B9ABF" w14:textId="77777777"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lastRenderedPageBreak/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14:paraId="437C7112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proofErr w:type="gramStart"/>
      <w:r>
        <w:t>terms</w:t>
      </w:r>
      <w:proofErr w:type="gramEnd"/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14:paraId="180A97A8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968D2E2" w14:textId="77777777"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14:paraId="756F138C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14:paraId="414DCDD5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0DE347A" w14:textId="77777777"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14:paraId="47900CD4" w14:textId="77777777"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14:paraId="7C48F90E" w14:textId="77777777"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14:paraId="16877856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6204498" w14:textId="77777777"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14:paraId="7EF474C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32FDB6C" w14:textId="77777777"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14:paraId="5E01607A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14:paraId="75DF0289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14:paraId="077126ED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14:paraId="1AEF0DF8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5FF79B97" w14:textId="77777777"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14:paraId="3918C80C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proofErr w:type="gramStart"/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proofErr w:type="gramEnd"/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14:paraId="06BF462F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14:paraId="72F43A09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14:paraId="1E63579E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14:paraId="6425150C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14:paraId="7DA56697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14:paraId="4D5DAB03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14:paraId="1D766B2F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14:paraId="62FA9C6D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14:paraId="434FDDD6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14:paraId="69FE2538" w14:textId="77777777" w:rsidR="00B4676F" w:rsidRDefault="00B4676F">
      <w:pPr>
        <w:spacing w:before="7" w:line="180" w:lineRule="exact"/>
        <w:rPr>
          <w:sz w:val="18"/>
          <w:szCs w:val="18"/>
        </w:rPr>
      </w:pPr>
    </w:p>
    <w:p w14:paraId="55E6C450" w14:textId="77777777"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14:paraId="11060B48" w14:textId="77777777"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14:paraId="2FEB70F2" w14:textId="77777777" w:rsidR="00B4676F" w:rsidRDefault="00B4676F">
      <w:pPr>
        <w:spacing w:before="6" w:line="180" w:lineRule="exact"/>
        <w:rPr>
          <w:sz w:val="18"/>
          <w:szCs w:val="18"/>
        </w:rPr>
      </w:pPr>
    </w:p>
    <w:p w14:paraId="7658B8B2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14:paraId="44B27B20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14:paraId="0E2A5B36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14:paraId="09F9DF44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14:paraId="51F6F377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9E70C2D" w14:textId="77777777"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14:paraId="7FCADC0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46910C1" w14:textId="77777777"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14:paraId="6DB485C4" w14:textId="77777777"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misdemeanor 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2482" w14:textId="77777777" w:rsidR="00E53FDF" w:rsidRDefault="00547449">
      <w:r>
        <w:separator/>
      </w:r>
    </w:p>
  </w:endnote>
  <w:endnote w:type="continuationSeparator" w:id="0">
    <w:p w14:paraId="5D9964D8" w14:textId="77777777" w:rsidR="00E53FDF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3FFA" w14:textId="77777777"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53EBD" wp14:editId="6714C0F5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B7137" w14:textId="77777777"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53E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" filled="f" stroked="f">
              <v:textbox inset="0,0,0,0">
                <w:txbxContent>
                  <w:p w14:paraId="223B7137" w14:textId="77777777"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9F3F" w14:textId="77777777" w:rsidR="00E53FDF" w:rsidRDefault="00547449">
      <w:r>
        <w:separator/>
      </w:r>
    </w:p>
  </w:footnote>
  <w:footnote w:type="continuationSeparator" w:id="0">
    <w:p w14:paraId="4F98DD4F" w14:textId="77777777" w:rsidR="00E53FDF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76F"/>
    <w:rsid w:val="0036494D"/>
    <w:rsid w:val="00547449"/>
    <w:rsid w:val="00B4676F"/>
    <w:rsid w:val="00E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3A672"/>
  <w15:docId w15:val="{0F6D5943-9189-47E1-8195-EAE1C6A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David Carey</cp:lastModifiedBy>
  <cp:revision>2</cp:revision>
  <dcterms:created xsi:type="dcterms:W3CDTF">2021-02-22T20:35:00Z</dcterms:created>
  <dcterms:modified xsi:type="dcterms:W3CDTF">2021-02-22T20:35:00Z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