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93"/>
        <w:gridCol w:w="2947"/>
        <w:gridCol w:w="5005"/>
      </w:tblGrid>
      <w:tr w:rsidR="004273F6" w14:paraId="597A2091" w14:textId="77777777" w:rsidTr="004273F6">
        <w:trPr>
          <w:trHeight w:val="198"/>
        </w:trPr>
        <w:tc>
          <w:tcPr>
            <w:tcW w:w="3192" w:type="dxa"/>
            <w:hideMark/>
          </w:tcPr>
          <w:p w14:paraId="03F19E6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14:paraId="0326CD4F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2874F09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62BDAA9A" w14:textId="4FEE2616" w:rsidR="004273F6" w:rsidRDefault="004273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BF20C1">
              <w:rPr>
                <w:rFonts w:ascii="Arial" w:hAnsi="Arial" w:cs="Arial"/>
                <w:b/>
                <w:bCs/>
              </w:rPr>
              <w:t>IFB</w:t>
            </w:r>
            <w:r>
              <w:rPr>
                <w:rFonts w:ascii="Arial" w:hAnsi="Arial" w:cs="Arial"/>
                <w:b/>
                <w:bCs/>
              </w:rPr>
              <w:t xml:space="preserve"> NO. 21-0</w:t>
            </w:r>
            <w:r w:rsidR="00BF20C1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2946" w:type="dxa"/>
          </w:tcPr>
          <w:p w14:paraId="2146B3FC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4" w:type="dxa"/>
            <w:hideMark/>
          </w:tcPr>
          <w:p w14:paraId="673D8EC3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308FCFF9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</w:p>
          <w:p w14:paraId="28CC0681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</w:p>
          <w:p w14:paraId="30737C73" w14:textId="4224F47A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DUE DATE: April </w:t>
            </w:r>
            <w:r w:rsidR="00BF20C1"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</w:rPr>
              <w:t>, 2021</w:t>
            </w:r>
          </w:p>
        </w:tc>
      </w:tr>
    </w:tbl>
    <w:p w14:paraId="3D403DE2" w14:textId="77777777" w:rsidR="004273F6" w:rsidRDefault="004273F6" w:rsidP="004273F6">
      <w:pPr>
        <w:tabs>
          <w:tab w:val="left" w:pos="1740"/>
        </w:tabs>
        <w:rPr>
          <w:rFonts w:ascii="Arial" w:hAnsi="Arial" w:cs="Arial"/>
          <w:b/>
          <w:bCs/>
          <w:sz w:val="22"/>
          <w:szCs w:val="22"/>
        </w:rPr>
      </w:pPr>
    </w:p>
    <w:p w14:paraId="6492CD75" w14:textId="77777777" w:rsidR="004273F6" w:rsidRDefault="004273F6" w:rsidP="00427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ADDENDUM NO. 1</w:t>
      </w:r>
    </w:p>
    <w:p w14:paraId="6EE0F0D8" w14:textId="1700E1F0" w:rsidR="004273F6" w:rsidRDefault="004273F6" w:rsidP="00427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</w:p>
    <w:p w14:paraId="17E87D2C" w14:textId="37596008" w:rsidR="00BF20C1" w:rsidRDefault="00BF20C1" w:rsidP="00427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 ACCESSIBILITY IMPROVEMENT AT NORTH FAIRGROUNDS PARKING LOT</w:t>
      </w:r>
    </w:p>
    <w:p w14:paraId="65E973A9" w14:textId="77777777" w:rsidR="004273F6" w:rsidRDefault="004273F6" w:rsidP="004273F6">
      <w:pPr>
        <w:ind w:right="-1260"/>
        <w:rPr>
          <w:rFonts w:ascii="Arial" w:hAnsi="Arial" w:cs="Arial"/>
          <w:b/>
          <w:bCs/>
        </w:rPr>
      </w:pPr>
    </w:p>
    <w:p w14:paraId="48070E62" w14:textId="40B091F9" w:rsidR="004273F6" w:rsidRDefault="004273F6" w:rsidP="004273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ADDENDUM: </w:t>
      </w:r>
      <w:r w:rsidR="00AC7061">
        <w:rPr>
          <w:rFonts w:ascii="Arial" w:hAnsi="Arial" w:cs="Arial"/>
          <w:b/>
          <w:bCs/>
        </w:rPr>
        <w:t>April</w:t>
      </w:r>
      <w:r w:rsidR="00C17E1B">
        <w:rPr>
          <w:rFonts w:ascii="Arial" w:hAnsi="Arial" w:cs="Arial"/>
          <w:b/>
          <w:bCs/>
        </w:rPr>
        <w:t xml:space="preserve"> </w:t>
      </w:r>
      <w:r w:rsidR="00BF20C1">
        <w:rPr>
          <w:rFonts w:ascii="Arial" w:hAnsi="Arial" w:cs="Arial"/>
          <w:b/>
          <w:bCs/>
        </w:rPr>
        <w:t>21</w:t>
      </w:r>
      <w:r w:rsidR="00AC706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2021</w:t>
      </w:r>
    </w:p>
    <w:p w14:paraId="51BFA655" w14:textId="77777777" w:rsidR="004273F6" w:rsidRDefault="004273F6" w:rsidP="004273F6">
      <w:pPr>
        <w:rPr>
          <w:rFonts w:ascii="Arial" w:hAnsi="Arial" w:cs="Arial"/>
          <w:b/>
          <w:bCs/>
        </w:rPr>
      </w:pPr>
    </w:p>
    <w:p w14:paraId="405CF7D3" w14:textId="678EA5A0" w:rsidR="004273F6" w:rsidRDefault="004273F6" w:rsidP="004273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THE ATTACHED </w:t>
      </w:r>
      <w:r>
        <w:rPr>
          <w:rFonts w:ascii="Arial" w:hAnsi="Arial" w:cs="Arial"/>
          <w:bCs/>
        </w:rPr>
        <w:t xml:space="preserve">addendum shall become as fully a part of the </w:t>
      </w:r>
      <w:proofErr w:type="gramStart"/>
      <w:r>
        <w:rPr>
          <w:rFonts w:ascii="Arial" w:hAnsi="Arial" w:cs="Arial"/>
          <w:bCs/>
        </w:rPr>
        <w:t>above named</w:t>
      </w:r>
      <w:proofErr w:type="gramEnd"/>
      <w:r>
        <w:rPr>
          <w:rFonts w:ascii="Arial" w:hAnsi="Arial" w:cs="Arial"/>
          <w:bCs/>
        </w:rPr>
        <w:t xml:space="preserve"> </w:t>
      </w:r>
      <w:r w:rsidR="00BF20C1">
        <w:rPr>
          <w:rFonts w:ascii="Arial" w:hAnsi="Arial" w:cs="Arial"/>
          <w:bCs/>
        </w:rPr>
        <w:t>Invitation for Bid</w:t>
      </w:r>
      <w:r>
        <w:rPr>
          <w:rFonts w:ascii="Arial" w:hAnsi="Arial" w:cs="Arial"/>
          <w:bCs/>
        </w:rPr>
        <w:t xml:space="preserve"> (</w:t>
      </w:r>
      <w:r w:rsidR="00BF20C1">
        <w:rPr>
          <w:rFonts w:ascii="Arial" w:hAnsi="Arial" w:cs="Arial"/>
          <w:bCs/>
        </w:rPr>
        <w:t>IFB</w:t>
      </w:r>
      <w:r>
        <w:rPr>
          <w:rFonts w:ascii="Arial" w:hAnsi="Arial" w:cs="Arial"/>
          <w:bCs/>
        </w:rPr>
        <w:t>) as if therein included and shall take full and complete precedence over anything contained to the contrary.</w:t>
      </w:r>
    </w:p>
    <w:p w14:paraId="499C378A" w14:textId="77777777" w:rsidR="004273F6" w:rsidRDefault="004273F6" w:rsidP="004273F6">
      <w:pPr>
        <w:jc w:val="both"/>
        <w:rPr>
          <w:rFonts w:ascii="Arial" w:hAnsi="Arial" w:cs="Arial"/>
          <w:bCs/>
        </w:rPr>
      </w:pPr>
    </w:p>
    <w:p w14:paraId="090B7377" w14:textId="77777777" w:rsidR="004273F6" w:rsidRDefault="004273F6" w:rsidP="004273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ACKNOWLEDGMENT:</w:t>
      </w:r>
      <w:r>
        <w:rPr>
          <w:rFonts w:ascii="Arial" w:hAnsi="Arial" w:cs="Arial"/>
          <w:bCs/>
        </w:rPr>
        <w:t xml:space="preserve"> Each proposer shall indicate acknowledgment of receipt of this addendum by signing below and submitting this addendum (this page only) with the proposal.</w:t>
      </w:r>
    </w:p>
    <w:p w14:paraId="175956E7" w14:textId="77777777" w:rsidR="004273F6" w:rsidRDefault="004273F6" w:rsidP="004273F6">
      <w:pPr>
        <w:jc w:val="both"/>
        <w:rPr>
          <w:rFonts w:ascii="Arial" w:hAnsi="Arial" w:cs="Arial"/>
          <w:bCs/>
        </w:rPr>
      </w:pPr>
    </w:p>
    <w:p w14:paraId="59679802" w14:textId="77777777" w:rsidR="004273F6" w:rsidRDefault="004273F6" w:rsidP="004273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proposer shall be responsible for reading every item on the attached addendum to ascertain to what extent and in what manner it affects the work being proposed.</w:t>
      </w:r>
    </w:p>
    <w:p w14:paraId="763F787D" w14:textId="77777777" w:rsidR="004273F6" w:rsidRDefault="004273F6" w:rsidP="004273F6">
      <w:pPr>
        <w:jc w:val="both"/>
        <w:rPr>
          <w:rFonts w:ascii="Arial" w:hAnsi="Arial" w:cs="Arial"/>
          <w:bCs/>
        </w:rPr>
      </w:pPr>
    </w:p>
    <w:p w14:paraId="7BFE4599" w14:textId="77777777" w:rsidR="004273F6" w:rsidRDefault="004273F6" w:rsidP="004273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attempt is made to list Addendum items in chronological order or in conformity with the Drawings to which they refer or which they affect.</w:t>
      </w:r>
    </w:p>
    <w:p w14:paraId="64C0F7E4" w14:textId="77777777" w:rsidR="004273F6" w:rsidRDefault="004273F6" w:rsidP="004273F6">
      <w:pPr>
        <w:ind w:left="-720" w:right="-810"/>
        <w:jc w:val="both"/>
        <w:rPr>
          <w:rFonts w:ascii="Arial" w:hAnsi="Arial" w:cs="Arial"/>
          <w:bCs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4273F6" w14:paraId="3F83D4C3" w14:textId="77777777" w:rsidTr="004273F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F2C2AA" w14:textId="77777777" w:rsidR="004273F6" w:rsidRDefault="004273F6">
            <w:pPr>
              <w:tabs>
                <w:tab w:val="left" w:pos="72"/>
              </w:tabs>
              <w:ind w:left="-18"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X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22CF9F" w14:textId="77777777" w:rsidR="004273F6" w:rsidRDefault="004273F6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CHANGE TO DUE DATE</w:t>
            </w:r>
          </w:p>
        </w:tc>
      </w:tr>
      <w:tr w:rsidR="004273F6" w14:paraId="690D6E92" w14:textId="77777777" w:rsidTr="004273F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61A0D" w14:textId="77777777" w:rsidR="004273F6" w:rsidRDefault="004273F6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23D11" w14:textId="77777777" w:rsidR="004273F6" w:rsidRDefault="004273F6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 DUE DATE TO: N.A.</w:t>
            </w:r>
          </w:p>
        </w:tc>
      </w:tr>
    </w:tbl>
    <w:p w14:paraId="4357B620" w14:textId="77777777" w:rsidR="004273F6" w:rsidRDefault="004273F6" w:rsidP="004273F6">
      <w:pPr>
        <w:tabs>
          <w:tab w:val="left" w:pos="1740"/>
        </w:tabs>
        <w:ind w:right="-810"/>
        <w:rPr>
          <w:rFonts w:ascii="Arial" w:hAnsi="Arial" w:cs="Arial"/>
          <w:b/>
          <w:bCs/>
          <w:sz w:val="22"/>
          <w:szCs w:val="22"/>
        </w:rPr>
      </w:pPr>
    </w:p>
    <w:p w14:paraId="16F2B05C" w14:textId="77777777" w:rsidR="004273F6" w:rsidRDefault="004273F6" w:rsidP="004273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acknowledge receipt of this addendum which shall become a part of the submitted proposal.</w:t>
      </w:r>
    </w:p>
    <w:tbl>
      <w:tblPr>
        <w:tblpPr w:leftFromText="180" w:rightFromText="180" w:bottomFromText="200" w:vertAnchor="text" w:horzAnchor="page" w:tblpX="1795" w:tblpY="351"/>
        <w:tblW w:w="8745" w:type="dxa"/>
        <w:tblLayout w:type="fixed"/>
        <w:tblLook w:val="04A0" w:firstRow="1" w:lastRow="0" w:firstColumn="1" w:lastColumn="0" w:noHBand="0" w:noVBand="1"/>
      </w:tblPr>
      <w:tblGrid>
        <w:gridCol w:w="5398"/>
        <w:gridCol w:w="720"/>
        <w:gridCol w:w="2627"/>
      </w:tblGrid>
      <w:tr w:rsidR="004273F6" w14:paraId="4159FC7F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647EE1" w14:textId="77777777" w:rsidR="004273F6" w:rsidRDefault="004273F6">
            <w:pPr>
              <w:ind w:left="-720" w:right="-126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65646630" w14:textId="77777777" w:rsidR="004273F6" w:rsidRDefault="004273F6">
            <w:pPr>
              <w:ind w:left="-720" w:right="-1260"/>
              <w:rPr>
                <w:rFonts w:ascii="Arial" w:hAnsi="Arial" w:cs="Arial"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B1215E" w14:textId="77777777" w:rsidR="004273F6" w:rsidRDefault="004273F6">
            <w:pPr>
              <w:ind w:left="-720" w:right="-1260"/>
              <w:rPr>
                <w:rFonts w:ascii="Arial" w:hAnsi="Arial" w:cs="Arial"/>
                <w:bCs/>
              </w:rPr>
            </w:pPr>
          </w:p>
        </w:tc>
      </w:tr>
      <w:tr w:rsidR="004273F6" w14:paraId="5B46B9B4" w14:textId="77777777" w:rsidTr="004273F6">
        <w:tc>
          <w:tcPr>
            <w:tcW w:w="5400" w:type="dxa"/>
            <w:hideMark/>
          </w:tcPr>
          <w:p w14:paraId="34387CD0" w14:textId="77777777" w:rsidR="004273F6" w:rsidRDefault="004273F6">
            <w:pPr>
              <w:ind w:left="-18"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720" w:type="dxa"/>
          </w:tcPr>
          <w:p w14:paraId="761907E2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39505E84" w14:textId="77777777" w:rsidR="004273F6" w:rsidRDefault="004273F6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</w:tr>
      <w:tr w:rsidR="004273F6" w14:paraId="4DA786D1" w14:textId="77777777" w:rsidTr="004273F6">
        <w:tc>
          <w:tcPr>
            <w:tcW w:w="8748" w:type="dxa"/>
            <w:gridSpan w:val="3"/>
          </w:tcPr>
          <w:p w14:paraId="434F20BB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4273F6" w14:paraId="454B5E08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BD472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2841EF0F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7CDD88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4273F6" w14:paraId="702670D0" w14:textId="77777777" w:rsidTr="004273F6">
        <w:tc>
          <w:tcPr>
            <w:tcW w:w="5400" w:type="dxa"/>
            <w:hideMark/>
          </w:tcPr>
          <w:p w14:paraId="77633883" w14:textId="77777777" w:rsidR="004273F6" w:rsidRDefault="004273F6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AUTHORIZED REPRESENTATIVE</w:t>
            </w:r>
          </w:p>
        </w:tc>
        <w:tc>
          <w:tcPr>
            <w:tcW w:w="720" w:type="dxa"/>
          </w:tcPr>
          <w:p w14:paraId="347BF11A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11DD417F" w14:textId="77777777" w:rsidR="004273F6" w:rsidRDefault="004273F6">
            <w:pPr>
              <w:ind w:left="-18"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4273F6" w14:paraId="0456A3E8" w14:textId="77777777" w:rsidTr="004273F6">
        <w:tc>
          <w:tcPr>
            <w:tcW w:w="8748" w:type="dxa"/>
            <w:gridSpan w:val="3"/>
          </w:tcPr>
          <w:p w14:paraId="0DC2C6F0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4273F6" w14:paraId="3EF188D7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AB009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029FF7F4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80556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4273F6" w14:paraId="1D5D0B44" w14:textId="77777777" w:rsidTr="004273F6">
        <w:trPr>
          <w:trHeight w:val="237"/>
        </w:trPr>
        <w:tc>
          <w:tcPr>
            <w:tcW w:w="5400" w:type="dxa"/>
            <w:hideMark/>
          </w:tcPr>
          <w:p w14:paraId="531B6D5B" w14:textId="77777777" w:rsidR="004273F6" w:rsidRDefault="004273F6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720" w:type="dxa"/>
          </w:tcPr>
          <w:p w14:paraId="5E3F2050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36C77840" w14:textId="77777777" w:rsidR="004273F6" w:rsidRDefault="004273F6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1585E548" w14:textId="77777777" w:rsidR="004273F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CB9A9C3" w14:textId="77777777" w:rsidR="004273F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09B276EF" w14:textId="77777777" w:rsidR="004273F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1E89612E" w14:textId="77777777" w:rsidR="004273F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1761D796" w14:textId="77777777" w:rsidR="004273F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F985FF9" w14:textId="77777777" w:rsidR="004273F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3A69C10" w14:textId="77777777" w:rsidR="004273F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C432712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AC344C9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F55912D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7014E790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E21795B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485D5005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8292ED3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06AFDA73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DBCEB96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763D8CD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6C9AFA90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61FDEE0" w14:textId="7C4E863C" w:rsidR="004273F6" w:rsidRDefault="004273F6" w:rsidP="004273F6">
      <w:pPr>
        <w:rPr>
          <w:rFonts w:ascii="Arial" w:eastAsiaTheme="minorEastAsia" w:hAnsi="Arial" w:cstheme="minorBidi"/>
          <w:sz w:val="22"/>
          <w:szCs w:val="22"/>
        </w:rPr>
      </w:pPr>
      <w:r>
        <w:rPr>
          <w:rFonts w:ascii="Arial" w:eastAsiaTheme="minorEastAsia" w:hAnsi="Arial" w:cstheme="minorBidi"/>
          <w:bCs/>
        </w:rPr>
        <w:lastRenderedPageBreak/>
        <w:t>The following is hereby made a part of this solicitation</w:t>
      </w:r>
      <w:r w:rsidR="00A00DCF">
        <w:rPr>
          <w:rFonts w:ascii="Arial" w:eastAsiaTheme="minorEastAsia" w:hAnsi="Arial" w:cstheme="minorBidi"/>
          <w:bCs/>
        </w:rPr>
        <w:t>.</w:t>
      </w:r>
    </w:p>
    <w:p w14:paraId="5647E637" w14:textId="77777777" w:rsidR="004273F6" w:rsidRDefault="004273F6" w:rsidP="004273F6">
      <w:pPr>
        <w:contextualSpacing/>
        <w:rPr>
          <w:rFonts w:ascii="Arial" w:hAnsi="Arial" w:cs="Arial"/>
          <w:bCs/>
        </w:rPr>
      </w:pPr>
    </w:p>
    <w:p w14:paraId="09452CC4" w14:textId="46FE9A36" w:rsidR="004273F6" w:rsidRDefault="004273F6" w:rsidP="004273F6">
      <w:pPr>
        <w:ind w:left="-720" w:right="-1080"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VENDOR QUESTIONS</w:t>
      </w:r>
      <w:r w:rsidR="00A00DCF">
        <w:rPr>
          <w:rFonts w:ascii="Arial" w:hAnsi="Arial" w:cs="Arial"/>
          <w:b/>
          <w:bCs/>
          <w:u w:val="single"/>
        </w:rPr>
        <w:t>/CLARIFICATIONS</w:t>
      </w:r>
      <w:r>
        <w:rPr>
          <w:rFonts w:ascii="Arial" w:hAnsi="Arial" w:cs="Arial"/>
          <w:b/>
          <w:bCs/>
          <w:u w:val="single"/>
        </w:rPr>
        <w:t xml:space="preserve">: </w:t>
      </w:r>
    </w:p>
    <w:p w14:paraId="306EDD8A" w14:textId="2835BB65" w:rsidR="00A00DCF" w:rsidRDefault="00A00DCF" w:rsidP="004273F6">
      <w:pPr>
        <w:ind w:left="-720" w:right="-1080" w:firstLine="720"/>
        <w:rPr>
          <w:rFonts w:ascii="Arial" w:hAnsi="Arial" w:cs="Arial"/>
          <w:b/>
          <w:bCs/>
          <w:u w:val="single"/>
        </w:rPr>
      </w:pPr>
    </w:p>
    <w:p w14:paraId="75FC1B93" w14:textId="422F0EFB" w:rsidR="006A370B" w:rsidRDefault="00BF20C1" w:rsidP="006A370B">
      <w:r>
        <w:t>I intend to bid the TY 6 Curb on this job but wanted to verify that concrete may be used in lieu of asphalt (much weaker) for the curb section</w:t>
      </w:r>
      <w:r>
        <w:t>?</w:t>
      </w:r>
      <w:r>
        <w:t xml:space="preserve">  </w:t>
      </w:r>
    </w:p>
    <w:p w14:paraId="225E859B" w14:textId="1F385DA8" w:rsidR="00BF20C1" w:rsidRDefault="00BF20C1" w:rsidP="006A370B"/>
    <w:p w14:paraId="506DC169" w14:textId="48964350" w:rsidR="00BF20C1" w:rsidRPr="00690973" w:rsidRDefault="00BF20C1" w:rsidP="006A370B">
      <w:pPr>
        <w:rPr>
          <w:rFonts w:ascii="Arial" w:hAnsi="Arial" w:cs="Arial"/>
          <w:color w:val="FF0000"/>
        </w:rPr>
      </w:pPr>
      <w:r w:rsidRPr="00690973">
        <w:rPr>
          <w:rFonts w:ascii="Arial" w:hAnsi="Arial" w:cs="Arial"/>
          <w:color w:val="FF0000"/>
        </w:rPr>
        <w:t xml:space="preserve">Yes, Concrete is preferred over asphalt. </w:t>
      </w:r>
    </w:p>
    <w:p w14:paraId="67D4DDE1" w14:textId="773687B1" w:rsidR="006A370B" w:rsidRDefault="006A370B" w:rsidP="006A370B">
      <w:pPr>
        <w:rPr>
          <w:rFonts w:ascii="Tahoma" w:hAnsi="Tahoma" w:cs="Tahoma"/>
        </w:rPr>
      </w:pPr>
    </w:p>
    <w:p w14:paraId="67737D86" w14:textId="77777777" w:rsidR="004273F6" w:rsidRPr="004273F6" w:rsidRDefault="004273F6" w:rsidP="004273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54A36EAC" w14:textId="77777777" w:rsidR="004273F6" w:rsidRDefault="004273F6" w:rsidP="004273F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END OF ADDENDUM NUMBER ONE</w:t>
      </w:r>
    </w:p>
    <w:p w14:paraId="1CD99307" w14:textId="77777777" w:rsidR="004273F6" w:rsidRDefault="004273F6" w:rsidP="004273F6">
      <w:pPr>
        <w:jc w:val="both"/>
        <w:rPr>
          <w:rFonts w:ascii="Arial" w:hAnsi="Arial" w:cs="Arial"/>
          <w:bCs/>
        </w:rPr>
      </w:pPr>
    </w:p>
    <w:p w14:paraId="61EA4583" w14:textId="752F5D25" w:rsidR="004273F6" w:rsidRDefault="004273F6" w:rsidP="00427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of the original </w:t>
      </w:r>
      <w:r w:rsidR="00BF20C1">
        <w:rPr>
          <w:rFonts w:ascii="Arial" w:hAnsi="Arial" w:cs="Arial"/>
        </w:rPr>
        <w:t>IFB</w:t>
      </w:r>
      <w:r w:rsidR="00937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shall remain unchanged and the subsequent proposals received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this solicitation shall be opened and evaluated in accordance with those terms and conditions.</w:t>
      </w:r>
    </w:p>
    <w:p w14:paraId="7379A7DA" w14:textId="77777777" w:rsidR="004273F6" w:rsidRDefault="004273F6" w:rsidP="004273F6">
      <w:pPr>
        <w:jc w:val="both"/>
        <w:rPr>
          <w:rFonts w:ascii="Arial" w:hAnsi="Arial" w:cs="Arial"/>
        </w:rPr>
      </w:pPr>
    </w:p>
    <w:p w14:paraId="1D293A4D" w14:textId="77777777" w:rsidR="004273F6" w:rsidRDefault="004273F6" w:rsidP="00427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sign the addendum signature page and return it with your proposal. Failure to acknowledge this addendum in writing may be cause for rejection of your proposal. </w:t>
      </w:r>
    </w:p>
    <w:p w14:paraId="51AE6939" w14:textId="77777777" w:rsidR="004273F6" w:rsidRDefault="004273F6" w:rsidP="004273F6">
      <w:pPr>
        <w:ind w:left="-720" w:right="-1260"/>
        <w:rPr>
          <w:rFonts w:ascii="Arial" w:hAnsi="Arial" w:cs="Arial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70"/>
        <w:gridCol w:w="4975"/>
      </w:tblGrid>
      <w:tr w:rsidR="004273F6" w14:paraId="7AA7DE5B" w14:textId="77777777" w:rsidTr="004273F6">
        <w:trPr>
          <w:trHeight w:val="1186"/>
        </w:trPr>
        <w:tc>
          <w:tcPr>
            <w:tcW w:w="4369" w:type="dxa"/>
          </w:tcPr>
          <w:p w14:paraId="2B0793F6" w14:textId="77777777" w:rsidR="004273F6" w:rsidRDefault="004273F6">
            <w:pPr>
              <w:ind w:left="-720" w:right="-1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hideMark/>
          </w:tcPr>
          <w:p w14:paraId="5CC41F8E" w14:textId="77777777" w:rsidR="004273F6" w:rsidRDefault="004273F6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  <w:t>Mark E Means II</w:t>
            </w:r>
          </w:p>
          <w:p w14:paraId="6AFB6698" w14:textId="77777777" w:rsidR="004273F6" w:rsidRDefault="004273F6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 Means</w:t>
            </w:r>
          </w:p>
          <w:p w14:paraId="499BD785" w14:textId="77777777" w:rsidR="004273F6" w:rsidRDefault="004273F6">
            <w:pPr>
              <w:ind w:left="-18" w:right="-1260"/>
              <w:jc w:val="both"/>
              <w:rPr>
                <w:rFonts w:ascii="Edwardian Script ITC" w:hAnsi="Edwardian Script ITC" w:cs="Comic Sans MS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Procurement Specialist </w:t>
            </w:r>
          </w:p>
        </w:tc>
      </w:tr>
    </w:tbl>
    <w:p w14:paraId="30B8AE9B" w14:textId="6CF4789B" w:rsidR="00E358AE" w:rsidRPr="00AE2F06" w:rsidRDefault="00E358AE" w:rsidP="00577C95">
      <w:pPr>
        <w:rPr>
          <w:sz w:val="20"/>
          <w:szCs w:val="20"/>
        </w:rPr>
      </w:pPr>
    </w:p>
    <w:sectPr w:rsidR="00E358AE" w:rsidRPr="00AE2F06" w:rsidSect="004273F6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A1C6" w14:textId="77777777" w:rsidR="009078EE" w:rsidRDefault="009078EE">
      <w:r>
        <w:separator/>
      </w:r>
    </w:p>
  </w:endnote>
  <w:endnote w:type="continuationSeparator" w:id="0">
    <w:p w14:paraId="2DA1082B" w14:textId="77777777" w:rsidR="009078EE" w:rsidRDefault="0090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0BEB17B0">
              <wp:simplePos x="0" y="0"/>
              <wp:positionH relativeFrom="column">
                <wp:posOffset>4189095</wp:posOffset>
              </wp:positionH>
              <wp:positionV relativeFrom="paragraph">
                <wp:posOffset>149225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9.85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20E10876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30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i9gEAAM0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FKqxOL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20E10876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690973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1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WMYZF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9078EE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37CE" w14:textId="77777777" w:rsidR="009078EE" w:rsidRDefault="009078EE">
      <w:r>
        <w:separator/>
      </w:r>
    </w:p>
  </w:footnote>
  <w:footnote w:type="continuationSeparator" w:id="0">
    <w:p w14:paraId="03AF99D8" w14:textId="77777777" w:rsidR="009078EE" w:rsidRDefault="0090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204D" w14:textId="77777777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</w:p>
  <w:p w14:paraId="1CCFF6DA" w14:textId="21365C1B" w:rsidR="00A3534E" w:rsidRPr="00BF20C1" w:rsidRDefault="00BF20C1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IFB</w:t>
    </w:r>
    <w:r w:rsidR="00A3534E" w:rsidRPr="00BF20C1">
      <w:rPr>
        <w:rFonts w:ascii="Arial" w:hAnsi="Arial" w:cs="Arial"/>
        <w:sz w:val="16"/>
        <w:szCs w:val="16"/>
      </w:rPr>
      <w:t xml:space="preserve"> No. 21-0</w:t>
    </w:r>
    <w:r w:rsidRPr="00BF20C1">
      <w:rPr>
        <w:rFonts w:ascii="Arial" w:hAnsi="Arial" w:cs="Arial"/>
        <w:sz w:val="16"/>
        <w:szCs w:val="16"/>
      </w:rPr>
      <w:t>62</w:t>
    </w:r>
    <w:r w:rsidR="00A3534E" w:rsidRPr="00BF20C1">
      <w:rPr>
        <w:rFonts w:ascii="Arial" w:hAnsi="Arial" w:cs="Arial"/>
        <w:sz w:val="16"/>
        <w:szCs w:val="16"/>
      </w:rPr>
      <w:t xml:space="preserve"> </w:t>
    </w:r>
    <w:r w:rsidRPr="00BF20C1">
      <w:rPr>
        <w:rFonts w:ascii="Arial" w:hAnsi="Arial" w:cs="Arial"/>
        <w:sz w:val="16"/>
        <w:szCs w:val="16"/>
      </w:rPr>
      <w:t>ADA ACCESSIBILITY IMPROVEMENT AT NORTH FAIRGROUNDS PARKING LOT</w:t>
    </w:r>
  </w:p>
  <w:p w14:paraId="713DCA9B" w14:textId="77777777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Addendum No. 1</w:t>
    </w:r>
  </w:p>
  <w:p w14:paraId="6A928C19" w14:textId="27308D74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3534E">
      <w:rPr>
        <w:rFonts w:ascii="Arial" w:hAnsi="Arial" w:cs="Arial"/>
        <w:sz w:val="18"/>
        <w:szCs w:val="18"/>
      </w:rPr>
      <w:fldChar w:fldCharType="begin"/>
    </w:r>
    <w:r w:rsidRPr="00A3534E">
      <w:rPr>
        <w:rFonts w:ascii="Arial" w:hAnsi="Arial" w:cs="Arial"/>
        <w:sz w:val="18"/>
        <w:szCs w:val="18"/>
      </w:rPr>
      <w:instrText xml:space="preserve"> PAGE   \* MERGEFORMAT </w:instrText>
    </w:r>
    <w:r w:rsidRPr="00A3534E">
      <w:rPr>
        <w:rFonts w:ascii="Arial" w:hAnsi="Arial" w:cs="Arial"/>
        <w:sz w:val="18"/>
        <w:szCs w:val="18"/>
      </w:rPr>
      <w:fldChar w:fldCharType="separate"/>
    </w:r>
    <w:r w:rsidRPr="00A3534E">
      <w:rPr>
        <w:rFonts w:ascii="Arial" w:hAnsi="Arial" w:cs="Arial"/>
        <w:noProof/>
        <w:sz w:val="18"/>
        <w:szCs w:val="18"/>
      </w:rPr>
      <w:t>1</w:t>
    </w:r>
    <w:r w:rsidRPr="00A3534E">
      <w:rPr>
        <w:rFonts w:ascii="Arial" w:hAnsi="Arial" w:cs="Arial"/>
        <w:noProof/>
        <w:sz w:val="18"/>
        <w:szCs w:val="18"/>
      </w:rPr>
      <w:fldChar w:fldCharType="end"/>
    </w:r>
  </w:p>
  <w:p w14:paraId="0165C71D" w14:textId="77777777" w:rsidR="00A3534E" w:rsidRPr="00A3534E" w:rsidRDefault="00A3534E" w:rsidP="00A3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797AD73" w14:textId="3D1F3D13" w:rsidR="00375C67" w:rsidRDefault="00375C6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AACDB8" wp14:editId="43C4B8DB">
              <wp:simplePos x="0" y="0"/>
              <wp:positionH relativeFrom="page">
                <wp:align>right</wp:align>
              </wp:positionH>
              <wp:positionV relativeFrom="paragraph">
                <wp:posOffset>126134</wp:posOffset>
              </wp:positionV>
              <wp:extent cx="7772400" cy="4381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63D5" w14:textId="0B8F9C64" w:rsidR="00375C67" w:rsidRPr="00496037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Financial Services Department</w:t>
                          </w:r>
                        </w:p>
                        <w:p w14:paraId="11D1C083" w14:textId="53138E2A" w:rsidR="00B27F37" w:rsidRPr="00496037" w:rsidRDefault="00E659E0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Eileen Gonzales, </w:t>
                          </w:r>
                          <w:proofErr w:type="spellStart"/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cppo</w:t>
                          </w:r>
                          <w:proofErr w:type="spellEnd"/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cppb</w:t>
                          </w:r>
                          <w:proofErr w:type="spellEnd"/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 – Contracts &amp; Procurement Manager</w:t>
                          </w:r>
                        </w:p>
                        <w:p w14:paraId="5F87223A" w14:textId="77777777" w:rsidR="00B27F37" w:rsidRPr="001754C9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CDB8" id="_x0000_s1028" type="#_x0000_t202" style="position:absolute;margin-left:560.8pt;margin-top:9.95pt;width:612pt;height:34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" filled="f" stroked="f">
              <v:textbox>
                <w:txbxContent>
                  <w:p w14:paraId="0E2363D5" w14:textId="0B8F9C64" w:rsidR="00375C67" w:rsidRPr="00496037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Financial Services Department</w:t>
                    </w:r>
                  </w:p>
                  <w:p w14:paraId="11D1C083" w14:textId="53138E2A" w:rsidR="00B27F37" w:rsidRPr="00496037" w:rsidRDefault="00E659E0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Eileen Gonzales, </w:t>
                    </w:r>
                    <w:proofErr w:type="spellStart"/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cppo</w:t>
                    </w:r>
                    <w:proofErr w:type="spellEnd"/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cppb</w:t>
                    </w:r>
                    <w:proofErr w:type="spellEnd"/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 – Contracts &amp; Procurement Manager</w:t>
                    </w:r>
                  </w:p>
                  <w:p w14:paraId="5F87223A" w14:textId="77777777" w:rsidR="00B27F37" w:rsidRPr="001754C9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D00"/>
    <w:multiLevelType w:val="hybridMultilevel"/>
    <w:tmpl w:val="E50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3D2"/>
    <w:multiLevelType w:val="hybridMultilevel"/>
    <w:tmpl w:val="FFD09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C88"/>
    <w:multiLevelType w:val="hybridMultilevel"/>
    <w:tmpl w:val="C87AA692"/>
    <w:lvl w:ilvl="0" w:tplc="D0A86B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FF0"/>
    <w:multiLevelType w:val="hybridMultilevel"/>
    <w:tmpl w:val="5AF2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22D4"/>
    <w:multiLevelType w:val="hybridMultilevel"/>
    <w:tmpl w:val="BBC8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73E4"/>
    <w:multiLevelType w:val="hybridMultilevel"/>
    <w:tmpl w:val="CB2E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40AFF"/>
    <w:rsid w:val="0004614F"/>
    <w:rsid w:val="00065EA4"/>
    <w:rsid w:val="00070633"/>
    <w:rsid w:val="0007275D"/>
    <w:rsid w:val="00087716"/>
    <w:rsid w:val="000A6AAD"/>
    <w:rsid w:val="000B16CE"/>
    <w:rsid w:val="000D52F9"/>
    <w:rsid w:val="000E0DBF"/>
    <w:rsid w:val="000F10F1"/>
    <w:rsid w:val="00104BF1"/>
    <w:rsid w:val="001329D9"/>
    <w:rsid w:val="00133255"/>
    <w:rsid w:val="001379EB"/>
    <w:rsid w:val="00137B3E"/>
    <w:rsid w:val="001754C9"/>
    <w:rsid w:val="00177743"/>
    <w:rsid w:val="00185C65"/>
    <w:rsid w:val="00186061"/>
    <w:rsid w:val="00186F90"/>
    <w:rsid w:val="00194E05"/>
    <w:rsid w:val="001A71E2"/>
    <w:rsid w:val="001B51AA"/>
    <w:rsid w:val="001C0680"/>
    <w:rsid w:val="001D75D4"/>
    <w:rsid w:val="00207C5A"/>
    <w:rsid w:val="00222B76"/>
    <w:rsid w:val="002253E8"/>
    <w:rsid w:val="00241D8D"/>
    <w:rsid w:val="0024685C"/>
    <w:rsid w:val="002514D7"/>
    <w:rsid w:val="00260EB7"/>
    <w:rsid w:val="00285FE4"/>
    <w:rsid w:val="002A1587"/>
    <w:rsid w:val="002B602C"/>
    <w:rsid w:val="00326477"/>
    <w:rsid w:val="00346963"/>
    <w:rsid w:val="00354B6C"/>
    <w:rsid w:val="00361029"/>
    <w:rsid w:val="00363F08"/>
    <w:rsid w:val="00365C85"/>
    <w:rsid w:val="00374B2B"/>
    <w:rsid w:val="00375C67"/>
    <w:rsid w:val="00386666"/>
    <w:rsid w:val="00387EB3"/>
    <w:rsid w:val="003A31B6"/>
    <w:rsid w:val="003B25FD"/>
    <w:rsid w:val="003B7184"/>
    <w:rsid w:val="003C0FE3"/>
    <w:rsid w:val="003C52A3"/>
    <w:rsid w:val="003E2FF1"/>
    <w:rsid w:val="00403EB3"/>
    <w:rsid w:val="004273F6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E466F"/>
    <w:rsid w:val="004F1AE8"/>
    <w:rsid w:val="004F2CF4"/>
    <w:rsid w:val="00507881"/>
    <w:rsid w:val="00527561"/>
    <w:rsid w:val="005362B8"/>
    <w:rsid w:val="005409C0"/>
    <w:rsid w:val="00540FAA"/>
    <w:rsid w:val="0054367F"/>
    <w:rsid w:val="00551B76"/>
    <w:rsid w:val="00556B76"/>
    <w:rsid w:val="005627EB"/>
    <w:rsid w:val="00567510"/>
    <w:rsid w:val="005718D3"/>
    <w:rsid w:val="00577C95"/>
    <w:rsid w:val="00585127"/>
    <w:rsid w:val="005963E0"/>
    <w:rsid w:val="005C5D74"/>
    <w:rsid w:val="005C7022"/>
    <w:rsid w:val="005E6674"/>
    <w:rsid w:val="005E77A1"/>
    <w:rsid w:val="00621BAC"/>
    <w:rsid w:val="00621C73"/>
    <w:rsid w:val="00634779"/>
    <w:rsid w:val="0064262C"/>
    <w:rsid w:val="00643014"/>
    <w:rsid w:val="00646DD0"/>
    <w:rsid w:val="00660E03"/>
    <w:rsid w:val="00683A03"/>
    <w:rsid w:val="00690973"/>
    <w:rsid w:val="006A0883"/>
    <w:rsid w:val="006A370B"/>
    <w:rsid w:val="006B3AD6"/>
    <w:rsid w:val="006B7AC4"/>
    <w:rsid w:val="006C72BC"/>
    <w:rsid w:val="006F0663"/>
    <w:rsid w:val="006F1DDE"/>
    <w:rsid w:val="007048F0"/>
    <w:rsid w:val="00711985"/>
    <w:rsid w:val="00716DF1"/>
    <w:rsid w:val="00721342"/>
    <w:rsid w:val="0072708B"/>
    <w:rsid w:val="00737A7C"/>
    <w:rsid w:val="00746E10"/>
    <w:rsid w:val="007542EA"/>
    <w:rsid w:val="0076143E"/>
    <w:rsid w:val="00765281"/>
    <w:rsid w:val="00765D86"/>
    <w:rsid w:val="00781C90"/>
    <w:rsid w:val="00786E68"/>
    <w:rsid w:val="00795B09"/>
    <w:rsid w:val="007A4DF9"/>
    <w:rsid w:val="007B4923"/>
    <w:rsid w:val="007D35BA"/>
    <w:rsid w:val="007D6F5F"/>
    <w:rsid w:val="007F377F"/>
    <w:rsid w:val="00803971"/>
    <w:rsid w:val="00834D45"/>
    <w:rsid w:val="0085138A"/>
    <w:rsid w:val="008601F8"/>
    <w:rsid w:val="008A35FD"/>
    <w:rsid w:val="008C0817"/>
    <w:rsid w:val="008C0CA1"/>
    <w:rsid w:val="008E1A15"/>
    <w:rsid w:val="008F7FD8"/>
    <w:rsid w:val="009078EE"/>
    <w:rsid w:val="00911739"/>
    <w:rsid w:val="009376CC"/>
    <w:rsid w:val="009554F2"/>
    <w:rsid w:val="009756A4"/>
    <w:rsid w:val="00976AA9"/>
    <w:rsid w:val="009A2309"/>
    <w:rsid w:val="009A5D03"/>
    <w:rsid w:val="009C1CA8"/>
    <w:rsid w:val="009C773B"/>
    <w:rsid w:val="009D404E"/>
    <w:rsid w:val="009E74EF"/>
    <w:rsid w:val="009F5F97"/>
    <w:rsid w:val="009F6389"/>
    <w:rsid w:val="009F6748"/>
    <w:rsid w:val="00A00DCF"/>
    <w:rsid w:val="00A01007"/>
    <w:rsid w:val="00A150AD"/>
    <w:rsid w:val="00A16121"/>
    <w:rsid w:val="00A324E7"/>
    <w:rsid w:val="00A34B02"/>
    <w:rsid w:val="00A3534E"/>
    <w:rsid w:val="00A35E24"/>
    <w:rsid w:val="00A65D62"/>
    <w:rsid w:val="00A85553"/>
    <w:rsid w:val="00AC164C"/>
    <w:rsid w:val="00AC7061"/>
    <w:rsid w:val="00AD6AA1"/>
    <w:rsid w:val="00AE2F06"/>
    <w:rsid w:val="00B049D8"/>
    <w:rsid w:val="00B14663"/>
    <w:rsid w:val="00B26BB3"/>
    <w:rsid w:val="00B27F37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D1E60"/>
    <w:rsid w:val="00BD7E1C"/>
    <w:rsid w:val="00BE50C3"/>
    <w:rsid w:val="00BF20C1"/>
    <w:rsid w:val="00BF7191"/>
    <w:rsid w:val="00C1079A"/>
    <w:rsid w:val="00C17E1B"/>
    <w:rsid w:val="00C20A97"/>
    <w:rsid w:val="00C3394B"/>
    <w:rsid w:val="00C5645F"/>
    <w:rsid w:val="00C569ED"/>
    <w:rsid w:val="00C60F04"/>
    <w:rsid w:val="00C64BBC"/>
    <w:rsid w:val="00C828D1"/>
    <w:rsid w:val="00C84429"/>
    <w:rsid w:val="00C8612A"/>
    <w:rsid w:val="00C93FD6"/>
    <w:rsid w:val="00CD63C6"/>
    <w:rsid w:val="00CE5866"/>
    <w:rsid w:val="00CE7884"/>
    <w:rsid w:val="00CF245F"/>
    <w:rsid w:val="00D06E68"/>
    <w:rsid w:val="00D06ED3"/>
    <w:rsid w:val="00D112EB"/>
    <w:rsid w:val="00D35FB2"/>
    <w:rsid w:val="00D41587"/>
    <w:rsid w:val="00D7001D"/>
    <w:rsid w:val="00D80464"/>
    <w:rsid w:val="00D861CD"/>
    <w:rsid w:val="00D97A51"/>
    <w:rsid w:val="00DB0628"/>
    <w:rsid w:val="00DE1DAC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4DF"/>
    <w:rsid w:val="00EE4B32"/>
    <w:rsid w:val="00EE70D0"/>
    <w:rsid w:val="00F002E3"/>
    <w:rsid w:val="00F0601F"/>
    <w:rsid w:val="00F063CA"/>
    <w:rsid w:val="00F120DC"/>
    <w:rsid w:val="00F35F02"/>
    <w:rsid w:val="00F47881"/>
    <w:rsid w:val="00F71002"/>
    <w:rsid w:val="00F76A33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273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3F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00D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D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F8A3-766E-4E5A-957D-5B199A7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7</TotalTime>
  <Pages>2</Pages>
  <Words>294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Mark Means</cp:lastModifiedBy>
  <cp:revision>3</cp:revision>
  <cp:lastPrinted>2021-01-11T18:32:00Z</cp:lastPrinted>
  <dcterms:created xsi:type="dcterms:W3CDTF">2021-04-21T19:26:00Z</dcterms:created>
  <dcterms:modified xsi:type="dcterms:W3CDTF">2021-04-21T19:27:00Z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