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C324" w14:textId="77777777" w:rsidR="003118B6" w:rsidRDefault="003118B6" w:rsidP="003118B6">
      <w:pPr>
        <w:tabs>
          <w:tab w:val="left" w:pos="1530"/>
        </w:tabs>
        <w:spacing w:after="0" w:line="240" w:lineRule="auto"/>
        <w:contextualSpacing/>
        <w:jc w:val="center"/>
        <w:rPr>
          <w:rFonts w:eastAsia="Times New Roman"/>
          <w:b/>
          <w:bCs w:val="0"/>
          <w:noProof/>
          <w:sz w:val="18"/>
          <w:szCs w:val="18"/>
        </w:rPr>
      </w:pPr>
      <w:bookmarkStart w:id="0" w:name="_Hlk65834703"/>
    </w:p>
    <w:p w14:paraId="54D94D42" w14:textId="2019EFA1" w:rsidR="00C14E83" w:rsidRPr="003118B6" w:rsidRDefault="003118B6" w:rsidP="003118B6">
      <w:pPr>
        <w:tabs>
          <w:tab w:val="left" w:pos="1530"/>
        </w:tabs>
        <w:spacing w:after="0" w:line="240" w:lineRule="auto"/>
        <w:contextualSpacing/>
        <w:jc w:val="center"/>
        <w:rPr>
          <w:rFonts w:eastAsia="Times New Roman"/>
          <w:b/>
          <w:bCs w:val="0"/>
          <w:noProof/>
          <w:sz w:val="18"/>
          <w:szCs w:val="18"/>
        </w:rPr>
      </w:pPr>
      <w:r w:rsidRPr="003118B6">
        <w:rPr>
          <w:rFonts w:eastAsia="Times New Roman"/>
          <w:b/>
          <w:bCs w:val="0"/>
          <w:noProof/>
          <w:sz w:val="18"/>
          <w:szCs w:val="18"/>
        </w:rPr>
        <w:t>FINANCIAL SERVICES DEPARTMENT</w:t>
      </w:r>
    </w:p>
    <w:p w14:paraId="2BCF34FD" w14:textId="4664D738" w:rsidR="003118B6" w:rsidRPr="003118B6" w:rsidRDefault="003118B6" w:rsidP="003118B6">
      <w:pPr>
        <w:tabs>
          <w:tab w:val="left" w:pos="1530"/>
        </w:tabs>
        <w:spacing w:after="0" w:line="240" w:lineRule="auto"/>
        <w:contextualSpacing/>
        <w:jc w:val="center"/>
        <w:rPr>
          <w:rFonts w:eastAsia="Times New Roman"/>
          <w:b/>
          <w:bCs w:val="0"/>
          <w:noProof/>
          <w:sz w:val="18"/>
          <w:szCs w:val="18"/>
        </w:rPr>
      </w:pPr>
      <w:r w:rsidRPr="003118B6">
        <w:rPr>
          <w:rFonts w:eastAsia="Times New Roman"/>
          <w:b/>
          <w:bCs w:val="0"/>
          <w:noProof/>
          <w:sz w:val="18"/>
          <w:szCs w:val="18"/>
        </w:rPr>
        <w:t>TRACI GORMAN, CPPO, CPPB, CONTRACTS &amp; PROCUREMENT DIVISION MANAGER</w:t>
      </w:r>
    </w:p>
    <w:p w14:paraId="346981BC" w14:textId="77777777" w:rsidR="003118B6" w:rsidRPr="00620238" w:rsidRDefault="003118B6" w:rsidP="003118B6">
      <w:pPr>
        <w:tabs>
          <w:tab w:val="left" w:pos="1530"/>
        </w:tabs>
        <w:spacing w:after="0" w:line="240" w:lineRule="auto"/>
        <w:contextualSpacing/>
        <w:jc w:val="center"/>
        <w:rPr>
          <w:rFonts w:eastAsia="Times New Roman"/>
          <w:b/>
          <w:bCs w:val="0"/>
          <w:sz w:val="20"/>
          <w:szCs w:val="20"/>
        </w:rPr>
      </w:pPr>
    </w:p>
    <w:p w14:paraId="6D68F9B7" w14:textId="1DECF2C7" w:rsidR="007109B7" w:rsidRDefault="007109B7" w:rsidP="007109B7">
      <w:pPr>
        <w:spacing w:after="0" w:line="240" w:lineRule="auto"/>
        <w:ind w:left="360" w:hanging="360"/>
        <w:jc w:val="center"/>
        <w:rPr>
          <w:rFonts w:eastAsia="Times New Roman"/>
          <w:b/>
          <w:bCs w:val="0"/>
          <w:sz w:val="20"/>
          <w:szCs w:val="20"/>
        </w:rPr>
      </w:pPr>
    </w:p>
    <w:p w14:paraId="262A86B3" w14:textId="5F665880" w:rsidR="003118B6" w:rsidRDefault="003118B6" w:rsidP="00844D92">
      <w:pPr>
        <w:tabs>
          <w:tab w:val="left" w:pos="6300"/>
        </w:tabs>
        <w:spacing w:after="0" w:line="240" w:lineRule="auto"/>
        <w:ind w:left="360" w:right="-90"/>
        <w:rPr>
          <w:rFonts w:eastAsia="Times New Roman"/>
          <w:b/>
          <w:bCs w:val="0"/>
          <w:sz w:val="20"/>
          <w:szCs w:val="20"/>
        </w:rPr>
      </w:pPr>
      <w:r>
        <w:rPr>
          <w:rFonts w:eastAsia="Times New Roman"/>
          <w:b/>
          <w:bCs w:val="0"/>
          <w:sz w:val="20"/>
          <w:szCs w:val="20"/>
        </w:rPr>
        <w:t>IFB 21-106</w:t>
      </w:r>
      <w:r>
        <w:rPr>
          <w:rFonts w:eastAsia="Times New Roman"/>
          <w:b/>
          <w:bCs w:val="0"/>
          <w:sz w:val="20"/>
          <w:szCs w:val="20"/>
        </w:rPr>
        <w:tab/>
        <w:t xml:space="preserve">DUE DATE: SEPTEMBER </w:t>
      </w:r>
      <w:r w:rsidR="00844D92">
        <w:rPr>
          <w:rFonts w:eastAsia="Times New Roman"/>
          <w:b/>
          <w:bCs w:val="0"/>
          <w:sz w:val="20"/>
          <w:szCs w:val="20"/>
        </w:rPr>
        <w:t>13</w:t>
      </w:r>
      <w:r>
        <w:rPr>
          <w:rFonts w:eastAsia="Times New Roman"/>
          <w:b/>
          <w:bCs w:val="0"/>
          <w:sz w:val="20"/>
          <w:szCs w:val="20"/>
        </w:rPr>
        <w:t>, 2021</w:t>
      </w:r>
    </w:p>
    <w:p w14:paraId="591EB972" w14:textId="77777777" w:rsidR="003118B6" w:rsidRDefault="003118B6" w:rsidP="00B53AE1">
      <w:pPr>
        <w:spacing w:after="0" w:line="240" w:lineRule="auto"/>
        <w:ind w:left="360" w:hanging="360"/>
        <w:jc w:val="center"/>
        <w:rPr>
          <w:rFonts w:eastAsia="Times New Roman"/>
          <w:b/>
          <w:bCs w:val="0"/>
          <w:sz w:val="20"/>
          <w:szCs w:val="20"/>
        </w:rPr>
      </w:pPr>
    </w:p>
    <w:p w14:paraId="2F75B911" w14:textId="6EE81947" w:rsidR="00C14E83" w:rsidRPr="00620238" w:rsidRDefault="00C14E83" w:rsidP="00B53AE1">
      <w:pPr>
        <w:spacing w:after="0" w:line="240" w:lineRule="auto"/>
        <w:ind w:left="360" w:hanging="360"/>
        <w:jc w:val="center"/>
        <w:rPr>
          <w:rFonts w:eastAsia="Times New Roman"/>
          <w:b/>
          <w:bCs w:val="0"/>
          <w:sz w:val="20"/>
          <w:szCs w:val="20"/>
        </w:rPr>
      </w:pPr>
      <w:r w:rsidRPr="00620238">
        <w:rPr>
          <w:rFonts w:eastAsia="Times New Roman"/>
          <w:b/>
          <w:bCs w:val="0"/>
          <w:sz w:val="20"/>
          <w:szCs w:val="20"/>
        </w:rPr>
        <w:t xml:space="preserve">ADDENDUM NO. </w:t>
      </w:r>
      <w:r w:rsidR="00026781" w:rsidRPr="00620238">
        <w:rPr>
          <w:rFonts w:eastAsia="Times New Roman"/>
          <w:b/>
          <w:bCs w:val="0"/>
          <w:sz w:val="20"/>
          <w:szCs w:val="20"/>
        </w:rPr>
        <w:t>1</w:t>
      </w:r>
    </w:p>
    <w:p w14:paraId="17817BC5" w14:textId="6182AF22" w:rsidR="00C14E83" w:rsidRPr="00620238" w:rsidRDefault="00C14E83" w:rsidP="007109B7">
      <w:pPr>
        <w:spacing w:after="0" w:line="240" w:lineRule="auto"/>
        <w:ind w:left="360" w:hanging="360"/>
        <w:jc w:val="center"/>
        <w:rPr>
          <w:b/>
          <w:bCs w:val="0"/>
          <w:sz w:val="20"/>
          <w:szCs w:val="20"/>
        </w:rPr>
      </w:pPr>
      <w:r w:rsidRPr="00620238">
        <w:rPr>
          <w:b/>
          <w:bCs w:val="0"/>
          <w:sz w:val="20"/>
          <w:szCs w:val="20"/>
        </w:rPr>
        <w:t>For</w:t>
      </w:r>
    </w:p>
    <w:p w14:paraId="6D85888F" w14:textId="43D00658" w:rsidR="005F47E3" w:rsidRPr="00620238" w:rsidRDefault="007109B7" w:rsidP="007109B7">
      <w:pPr>
        <w:spacing w:after="0" w:line="240" w:lineRule="auto"/>
        <w:ind w:left="360" w:hanging="360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PIKES PEAK WORKFORCE CENTER LOBBY REMODEL</w:t>
      </w:r>
    </w:p>
    <w:p w14:paraId="379C2835" w14:textId="77777777" w:rsidR="00965664" w:rsidRPr="00620238" w:rsidRDefault="00965664" w:rsidP="007109B7">
      <w:pPr>
        <w:spacing w:after="0" w:line="240" w:lineRule="auto"/>
        <w:ind w:left="360" w:hanging="360"/>
        <w:rPr>
          <w:rFonts w:eastAsia="Times New Roman"/>
          <w:b/>
          <w:bCs w:val="0"/>
          <w:sz w:val="20"/>
          <w:szCs w:val="20"/>
        </w:rPr>
      </w:pPr>
    </w:p>
    <w:p w14:paraId="2B83A95E" w14:textId="77777777" w:rsidR="00BA4BB7" w:rsidRDefault="00BA4BB7" w:rsidP="007109B7">
      <w:pPr>
        <w:spacing w:after="0" w:line="240" w:lineRule="auto"/>
        <w:ind w:left="360" w:hanging="360"/>
        <w:rPr>
          <w:rFonts w:eastAsia="Times New Roman"/>
          <w:b/>
          <w:bCs w:val="0"/>
          <w:sz w:val="20"/>
          <w:szCs w:val="20"/>
        </w:rPr>
      </w:pPr>
    </w:p>
    <w:p w14:paraId="5D75E365" w14:textId="685BF99B" w:rsidR="00C14E83" w:rsidRPr="00620238" w:rsidRDefault="00C14E83" w:rsidP="007109B7">
      <w:pPr>
        <w:spacing w:after="0" w:line="240" w:lineRule="auto"/>
        <w:ind w:left="360" w:hanging="360"/>
        <w:rPr>
          <w:rFonts w:eastAsia="Times New Roman"/>
          <w:b/>
          <w:bCs w:val="0"/>
          <w:sz w:val="20"/>
          <w:szCs w:val="20"/>
        </w:rPr>
      </w:pPr>
      <w:r w:rsidRPr="00620238">
        <w:rPr>
          <w:rFonts w:eastAsia="Times New Roman"/>
          <w:b/>
          <w:bCs w:val="0"/>
          <w:sz w:val="20"/>
          <w:szCs w:val="20"/>
        </w:rPr>
        <w:t>DATE OF ADDENDUM:</w:t>
      </w:r>
      <w:r w:rsidR="00045E4D" w:rsidRPr="00620238">
        <w:rPr>
          <w:rFonts w:eastAsia="Times New Roman"/>
          <w:b/>
          <w:bCs w:val="0"/>
          <w:sz w:val="20"/>
          <w:szCs w:val="20"/>
        </w:rPr>
        <w:t xml:space="preserve"> </w:t>
      </w:r>
      <w:r w:rsidR="003118B6">
        <w:rPr>
          <w:rFonts w:eastAsia="Times New Roman"/>
          <w:b/>
          <w:bCs w:val="0"/>
          <w:sz w:val="20"/>
          <w:szCs w:val="20"/>
        </w:rPr>
        <w:t xml:space="preserve">September </w:t>
      </w:r>
      <w:r w:rsidR="00844D92">
        <w:rPr>
          <w:rFonts w:eastAsia="Times New Roman"/>
          <w:b/>
          <w:bCs w:val="0"/>
          <w:sz w:val="20"/>
          <w:szCs w:val="20"/>
        </w:rPr>
        <w:t>8</w:t>
      </w:r>
      <w:r w:rsidR="003118B6">
        <w:rPr>
          <w:rFonts w:eastAsia="Times New Roman"/>
          <w:b/>
          <w:bCs w:val="0"/>
          <w:sz w:val="20"/>
          <w:szCs w:val="20"/>
        </w:rPr>
        <w:t xml:space="preserve">, </w:t>
      </w:r>
      <w:r w:rsidR="00026781" w:rsidRPr="00620238">
        <w:rPr>
          <w:rFonts w:eastAsia="Times New Roman"/>
          <w:b/>
          <w:bCs w:val="0"/>
          <w:sz w:val="20"/>
          <w:szCs w:val="20"/>
        </w:rPr>
        <w:t>2021</w:t>
      </w:r>
    </w:p>
    <w:p w14:paraId="659A5B5C" w14:textId="77777777" w:rsidR="00B53AE1" w:rsidRDefault="00B53AE1" w:rsidP="00B53AE1">
      <w:pPr>
        <w:spacing w:after="0" w:line="240" w:lineRule="auto"/>
        <w:jc w:val="both"/>
        <w:rPr>
          <w:rFonts w:eastAsia="Times New Roman"/>
          <w:b/>
          <w:bCs w:val="0"/>
          <w:sz w:val="20"/>
          <w:szCs w:val="20"/>
        </w:rPr>
      </w:pPr>
    </w:p>
    <w:p w14:paraId="65DF374A" w14:textId="786569D7" w:rsidR="00C14E83" w:rsidRPr="00620238" w:rsidRDefault="00C14E83" w:rsidP="00B53AE1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620238">
        <w:rPr>
          <w:rFonts w:eastAsia="Times New Roman"/>
          <w:b/>
          <w:bCs w:val="0"/>
          <w:sz w:val="20"/>
          <w:szCs w:val="20"/>
        </w:rPr>
        <w:t xml:space="preserve">THE ATTACHED </w:t>
      </w:r>
      <w:r w:rsidRPr="00620238">
        <w:rPr>
          <w:rFonts w:eastAsia="Times New Roman"/>
          <w:bCs w:val="0"/>
          <w:sz w:val="20"/>
          <w:szCs w:val="20"/>
        </w:rPr>
        <w:t xml:space="preserve">addendum shall become as fully a part of the </w:t>
      </w:r>
      <w:r w:rsidR="00F83D75" w:rsidRPr="00620238">
        <w:rPr>
          <w:rFonts w:eastAsia="Times New Roman"/>
          <w:bCs w:val="0"/>
          <w:sz w:val="20"/>
          <w:szCs w:val="20"/>
        </w:rPr>
        <w:t>above-named</w:t>
      </w:r>
      <w:r w:rsidRPr="00620238">
        <w:rPr>
          <w:rFonts w:eastAsia="Times New Roman"/>
          <w:bCs w:val="0"/>
          <w:sz w:val="20"/>
          <w:szCs w:val="20"/>
        </w:rPr>
        <w:t xml:space="preserve"> </w:t>
      </w:r>
      <w:r w:rsidR="007109B7">
        <w:rPr>
          <w:rFonts w:eastAsia="Times New Roman"/>
          <w:bCs w:val="0"/>
          <w:sz w:val="20"/>
          <w:szCs w:val="20"/>
        </w:rPr>
        <w:t xml:space="preserve">Invitation </w:t>
      </w:r>
      <w:proofErr w:type="gramStart"/>
      <w:r w:rsidR="007109B7">
        <w:rPr>
          <w:rFonts w:eastAsia="Times New Roman"/>
          <w:bCs w:val="0"/>
          <w:sz w:val="20"/>
          <w:szCs w:val="20"/>
        </w:rPr>
        <w:t>For</w:t>
      </w:r>
      <w:proofErr w:type="gramEnd"/>
      <w:r w:rsidR="007109B7">
        <w:rPr>
          <w:rFonts w:eastAsia="Times New Roman"/>
          <w:bCs w:val="0"/>
          <w:sz w:val="20"/>
          <w:szCs w:val="20"/>
        </w:rPr>
        <w:t xml:space="preserve"> Bid </w:t>
      </w:r>
      <w:r w:rsidR="00F83D75" w:rsidRPr="00620238">
        <w:rPr>
          <w:rFonts w:eastAsia="Times New Roman"/>
          <w:bCs w:val="0"/>
          <w:sz w:val="20"/>
          <w:szCs w:val="20"/>
        </w:rPr>
        <w:t>(</w:t>
      </w:r>
      <w:r w:rsidR="007109B7">
        <w:rPr>
          <w:rFonts w:eastAsia="Times New Roman"/>
          <w:bCs w:val="0"/>
          <w:sz w:val="20"/>
          <w:szCs w:val="20"/>
        </w:rPr>
        <w:t>IFB</w:t>
      </w:r>
      <w:r w:rsidR="00F83D75" w:rsidRPr="00620238">
        <w:rPr>
          <w:rFonts w:eastAsia="Times New Roman"/>
          <w:bCs w:val="0"/>
          <w:sz w:val="20"/>
          <w:szCs w:val="20"/>
        </w:rPr>
        <w:t>)</w:t>
      </w:r>
      <w:r w:rsidRPr="00620238">
        <w:rPr>
          <w:rFonts w:eastAsia="Times New Roman"/>
          <w:bCs w:val="0"/>
          <w:sz w:val="20"/>
          <w:szCs w:val="20"/>
        </w:rPr>
        <w:t xml:space="preserve"> as if therein included and shall take full and complete precedence over anything contained to the contrary.</w:t>
      </w:r>
    </w:p>
    <w:p w14:paraId="3F58EF3E" w14:textId="77777777" w:rsidR="00C14E83" w:rsidRPr="00620238" w:rsidRDefault="00C14E83" w:rsidP="00B53AE1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14:paraId="51DF03CD" w14:textId="5888AC6D" w:rsidR="00C14E83" w:rsidRPr="00620238" w:rsidRDefault="00C14E83" w:rsidP="00B53AE1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620238">
        <w:rPr>
          <w:rFonts w:eastAsia="Times New Roman"/>
          <w:b/>
          <w:bCs w:val="0"/>
          <w:sz w:val="20"/>
          <w:szCs w:val="20"/>
        </w:rPr>
        <w:t>ACKNOWLEDGMENT:</w:t>
      </w:r>
      <w:r w:rsidRPr="00620238">
        <w:rPr>
          <w:rFonts w:eastAsia="Times New Roman"/>
          <w:bCs w:val="0"/>
          <w:sz w:val="20"/>
          <w:szCs w:val="20"/>
        </w:rPr>
        <w:t xml:space="preserve"> Each </w:t>
      </w:r>
      <w:r w:rsidR="007109B7">
        <w:rPr>
          <w:rFonts w:eastAsia="Times New Roman"/>
          <w:bCs w:val="0"/>
          <w:sz w:val="20"/>
          <w:szCs w:val="20"/>
        </w:rPr>
        <w:t xml:space="preserve">Bidder </w:t>
      </w:r>
      <w:r w:rsidRPr="00620238">
        <w:rPr>
          <w:rFonts w:eastAsia="Times New Roman"/>
          <w:bCs w:val="0"/>
          <w:sz w:val="20"/>
          <w:szCs w:val="20"/>
        </w:rPr>
        <w:t xml:space="preserve">shall indicate acknowledgment of receipt of this addendum by signing below and submitting this addendum (this page only) with the </w:t>
      </w:r>
      <w:r w:rsidR="007109B7">
        <w:rPr>
          <w:rFonts w:eastAsia="Times New Roman"/>
          <w:bCs w:val="0"/>
          <w:sz w:val="20"/>
          <w:szCs w:val="20"/>
        </w:rPr>
        <w:t>bid</w:t>
      </w:r>
      <w:r w:rsidRPr="00620238">
        <w:rPr>
          <w:rFonts w:eastAsia="Times New Roman"/>
          <w:bCs w:val="0"/>
          <w:sz w:val="20"/>
          <w:szCs w:val="20"/>
        </w:rPr>
        <w:t>.</w:t>
      </w:r>
    </w:p>
    <w:p w14:paraId="73A1A6FC" w14:textId="77777777" w:rsidR="00C14E83" w:rsidRPr="00620238" w:rsidRDefault="00C14E83" w:rsidP="00B53AE1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14:paraId="1B9017BF" w14:textId="2DEDA636" w:rsidR="00C14E83" w:rsidRPr="00620238" w:rsidRDefault="00C14E83" w:rsidP="00B53AE1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620238">
        <w:rPr>
          <w:rFonts w:eastAsia="Times New Roman"/>
          <w:bCs w:val="0"/>
          <w:sz w:val="20"/>
          <w:szCs w:val="20"/>
        </w:rPr>
        <w:t xml:space="preserve">Each </w:t>
      </w:r>
      <w:r w:rsidR="007109B7">
        <w:rPr>
          <w:rFonts w:eastAsia="Times New Roman"/>
          <w:bCs w:val="0"/>
          <w:sz w:val="20"/>
          <w:szCs w:val="20"/>
        </w:rPr>
        <w:t xml:space="preserve">Bidder </w:t>
      </w:r>
      <w:r w:rsidRPr="00620238">
        <w:rPr>
          <w:rFonts w:eastAsia="Times New Roman"/>
          <w:bCs w:val="0"/>
          <w:sz w:val="20"/>
          <w:szCs w:val="20"/>
        </w:rPr>
        <w:t>shall be responsible for reading every item on the attached addendum to ascertain to what extent and in what manner it affects the work being proposed.</w:t>
      </w:r>
    </w:p>
    <w:p w14:paraId="01EBBA28" w14:textId="77777777" w:rsidR="00C14E83" w:rsidRPr="00620238" w:rsidRDefault="00C14E83" w:rsidP="00B53AE1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</w:p>
    <w:p w14:paraId="4B5133BF" w14:textId="77777777" w:rsidR="00C14E83" w:rsidRPr="00620238" w:rsidRDefault="00C14E83" w:rsidP="00B53AE1">
      <w:pPr>
        <w:spacing w:after="0" w:line="240" w:lineRule="auto"/>
        <w:jc w:val="both"/>
        <w:rPr>
          <w:rFonts w:eastAsia="Times New Roman"/>
          <w:bCs w:val="0"/>
          <w:sz w:val="20"/>
          <w:szCs w:val="20"/>
        </w:rPr>
      </w:pPr>
      <w:r w:rsidRPr="00620238">
        <w:rPr>
          <w:rFonts w:eastAsia="Times New Roman"/>
          <w:bCs w:val="0"/>
          <w:sz w:val="20"/>
          <w:szCs w:val="20"/>
        </w:rPr>
        <w:t>No attempt is made to list Addendum items in chronological order or in conformity with the Drawings to which they refer or which they affect.</w:t>
      </w:r>
    </w:p>
    <w:p w14:paraId="053B0E78" w14:textId="1FBA0AC4" w:rsidR="00C14E83" w:rsidRDefault="00C14E83" w:rsidP="007109B7">
      <w:pPr>
        <w:spacing w:after="0" w:line="240" w:lineRule="auto"/>
        <w:ind w:left="360" w:right="-810" w:hanging="360"/>
        <w:jc w:val="both"/>
        <w:rPr>
          <w:rFonts w:eastAsia="Times New Roman"/>
          <w:bCs w:val="0"/>
          <w:sz w:val="20"/>
          <w:szCs w:val="20"/>
        </w:rPr>
      </w:pPr>
    </w:p>
    <w:p w14:paraId="3F3BB5CE" w14:textId="77777777" w:rsidR="00B53AE1" w:rsidRPr="00620238" w:rsidRDefault="00B53AE1" w:rsidP="007109B7">
      <w:pPr>
        <w:spacing w:after="0" w:line="240" w:lineRule="auto"/>
        <w:ind w:left="360" w:right="-810" w:hanging="360"/>
        <w:jc w:val="both"/>
        <w:rPr>
          <w:rFonts w:eastAsia="Times New Roman"/>
          <w:bCs w:val="0"/>
          <w:sz w:val="20"/>
          <w:szCs w:val="20"/>
        </w:rPr>
      </w:pPr>
    </w:p>
    <w:tbl>
      <w:tblPr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C14E83" w:rsidRPr="00620238" w14:paraId="21640FB2" w14:textId="77777777" w:rsidTr="00CF6CCB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6C12C" w14:textId="6CD88CF7" w:rsidR="00C14E83" w:rsidRPr="00620238" w:rsidRDefault="00C14E83" w:rsidP="00CF6CCB">
            <w:pPr>
              <w:spacing w:after="0" w:line="240" w:lineRule="auto"/>
              <w:ind w:left="360" w:right="-81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620238">
              <w:rPr>
                <w:rFonts w:eastAsia="Times New Roman"/>
                <w:b/>
                <w:bCs w:val="0"/>
                <w:sz w:val="20"/>
                <w:szCs w:val="20"/>
              </w:rPr>
              <w:t xml:space="preserve">    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294D9BF0" w14:textId="77777777" w:rsidR="00C14E83" w:rsidRPr="00BA4BB7" w:rsidRDefault="00C14E83" w:rsidP="007109B7">
            <w:pPr>
              <w:spacing w:after="0" w:line="240" w:lineRule="auto"/>
              <w:ind w:left="360" w:right="-810" w:hanging="360"/>
              <w:rPr>
                <w:rFonts w:eastAsia="Times New Roman"/>
                <w:sz w:val="20"/>
                <w:szCs w:val="20"/>
              </w:rPr>
            </w:pPr>
            <w:r w:rsidRPr="00BA4BB7">
              <w:rPr>
                <w:rFonts w:eastAsia="Times New Roman"/>
                <w:sz w:val="20"/>
                <w:szCs w:val="20"/>
              </w:rPr>
              <w:t>NO CHANGE TO DUE DATE</w:t>
            </w:r>
          </w:p>
        </w:tc>
      </w:tr>
      <w:tr w:rsidR="00C14E83" w:rsidRPr="00620238" w14:paraId="20F00789" w14:textId="77777777" w:rsidTr="00CF6CCB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ADA69" w14:textId="0555F617" w:rsidR="00C14E83" w:rsidRPr="00620238" w:rsidRDefault="00844D92" w:rsidP="00CF6CCB">
            <w:pPr>
              <w:spacing w:after="0" w:line="240" w:lineRule="auto"/>
              <w:ind w:left="360" w:right="-810" w:hanging="360"/>
              <w:rPr>
                <w:rFonts w:eastAsia="Times New Roman"/>
                <w:b/>
                <w:bCs w:val="0"/>
                <w:sz w:val="20"/>
                <w:szCs w:val="20"/>
                <w:highlight w:val="yellow"/>
              </w:rPr>
            </w:pPr>
            <w:r w:rsidRPr="00844D92">
              <w:rPr>
                <w:rFonts w:eastAsia="Times New Roman"/>
                <w:b/>
                <w:bCs w:val="0"/>
                <w:sz w:val="20"/>
                <w:szCs w:val="20"/>
              </w:rPr>
              <w:t xml:space="preserve">     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1959B135" w14:textId="065523F6" w:rsidR="00C14E83" w:rsidRPr="00844D92" w:rsidRDefault="00C14E83" w:rsidP="007109B7">
            <w:pPr>
              <w:spacing w:after="0" w:line="240" w:lineRule="auto"/>
              <w:ind w:left="360" w:right="-81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620238">
              <w:rPr>
                <w:rFonts w:eastAsia="Times New Roman"/>
                <w:b/>
                <w:bCs w:val="0"/>
                <w:sz w:val="20"/>
                <w:szCs w:val="20"/>
              </w:rPr>
              <w:t>CHANGE DUE DATE TO:</w:t>
            </w:r>
            <w:r w:rsidR="00844D92">
              <w:rPr>
                <w:rFonts w:eastAsia="Times New Roman"/>
                <w:b/>
                <w:bCs w:val="0"/>
                <w:sz w:val="20"/>
                <w:szCs w:val="20"/>
              </w:rPr>
              <w:t xml:space="preserve">  </w:t>
            </w:r>
            <w:r w:rsidR="00844D92" w:rsidRPr="00BA4BB7">
              <w:rPr>
                <w:rFonts w:eastAsia="Times New Roman"/>
                <w:b/>
                <w:bCs w:val="0"/>
                <w:sz w:val="20"/>
                <w:szCs w:val="20"/>
                <w:u w:val="single"/>
              </w:rPr>
              <w:t>10:00 AM (MT), MONDAY, SEPTEMBER 13, 2021</w:t>
            </w:r>
          </w:p>
        </w:tc>
      </w:tr>
    </w:tbl>
    <w:p w14:paraId="1B294C5E" w14:textId="77777777" w:rsidR="007109B7" w:rsidRDefault="007109B7" w:rsidP="007109B7">
      <w:pPr>
        <w:spacing w:after="0" w:line="240" w:lineRule="auto"/>
        <w:ind w:left="360" w:hanging="360"/>
        <w:rPr>
          <w:rFonts w:eastAsia="Times New Roman"/>
          <w:bCs w:val="0"/>
          <w:sz w:val="20"/>
          <w:szCs w:val="20"/>
        </w:rPr>
      </w:pPr>
    </w:p>
    <w:p w14:paraId="333FC5E2" w14:textId="5C19A120" w:rsidR="00C14E83" w:rsidRPr="00620238" w:rsidRDefault="00C14E83" w:rsidP="007109B7">
      <w:pPr>
        <w:spacing w:after="0" w:line="240" w:lineRule="auto"/>
        <w:ind w:left="360" w:hanging="360"/>
        <w:rPr>
          <w:rFonts w:eastAsia="Times New Roman"/>
          <w:bCs w:val="0"/>
          <w:sz w:val="20"/>
          <w:szCs w:val="20"/>
        </w:rPr>
      </w:pPr>
      <w:r w:rsidRPr="00620238">
        <w:rPr>
          <w:rFonts w:eastAsia="Times New Roman"/>
          <w:bCs w:val="0"/>
          <w:sz w:val="20"/>
          <w:szCs w:val="20"/>
        </w:rPr>
        <w:t xml:space="preserve">I acknowledge receipt of this addendum which shall become a part of the submitted </w:t>
      </w:r>
      <w:r w:rsidR="007109B7">
        <w:rPr>
          <w:rFonts w:eastAsia="Times New Roman"/>
          <w:bCs w:val="0"/>
          <w:sz w:val="20"/>
          <w:szCs w:val="20"/>
        </w:rPr>
        <w:t>bid</w:t>
      </w:r>
      <w:r w:rsidRPr="00620238">
        <w:rPr>
          <w:rFonts w:eastAsia="Times New Roman"/>
          <w:bCs w:val="0"/>
          <w:sz w:val="20"/>
          <w:szCs w:val="20"/>
        </w:rPr>
        <w:t>.</w:t>
      </w:r>
    </w:p>
    <w:tbl>
      <w:tblPr>
        <w:tblpPr w:leftFromText="180" w:rightFromText="180" w:vertAnchor="text" w:horzAnchor="page" w:tblpX="1435" w:tblpY="351"/>
        <w:tblW w:w="9450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3330"/>
      </w:tblGrid>
      <w:tr w:rsidR="00C14E83" w:rsidRPr="00620238" w14:paraId="5A670074" w14:textId="77777777" w:rsidTr="00B53AE1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3742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2FB5BF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20E7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C14E83" w:rsidRPr="00620238" w14:paraId="64E81E65" w14:textId="77777777" w:rsidTr="00B53AE1">
        <w:tc>
          <w:tcPr>
            <w:tcW w:w="5400" w:type="dxa"/>
            <w:hideMark/>
          </w:tcPr>
          <w:p w14:paraId="3C89475F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620238">
              <w:rPr>
                <w:rFonts w:eastAsia="Times New Roman"/>
                <w:b/>
                <w:bCs w:val="0"/>
                <w:sz w:val="20"/>
                <w:szCs w:val="20"/>
              </w:rPr>
              <w:t>COMPANY NAME</w:t>
            </w:r>
          </w:p>
        </w:tc>
        <w:tc>
          <w:tcPr>
            <w:tcW w:w="720" w:type="dxa"/>
          </w:tcPr>
          <w:p w14:paraId="7983CA32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14:paraId="4FF0D354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620238">
              <w:rPr>
                <w:rFonts w:eastAsia="Times New Roman"/>
                <w:b/>
                <w:bCs w:val="0"/>
                <w:sz w:val="20"/>
                <w:szCs w:val="20"/>
              </w:rPr>
              <w:t>PHONE</w:t>
            </w:r>
          </w:p>
        </w:tc>
      </w:tr>
      <w:tr w:rsidR="00C14E83" w:rsidRPr="00620238" w14:paraId="1B0CF40C" w14:textId="77777777" w:rsidTr="00B53AE1">
        <w:tc>
          <w:tcPr>
            <w:tcW w:w="9450" w:type="dxa"/>
            <w:gridSpan w:val="3"/>
          </w:tcPr>
          <w:p w14:paraId="37E30393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</w:tr>
      <w:tr w:rsidR="00C14E83" w:rsidRPr="00620238" w14:paraId="715CCEA6" w14:textId="77777777" w:rsidTr="00B53AE1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B3B70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2411AC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6F975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</w:tr>
      <w:tr w:rsidR="00C14E83" w:rsidRPr="00620238" w14:paraId="3A6FC285" w14:textId="77777777" w:rsidTr="00B53AE1">
        <w:tc>
          <w:tcPr>
            <w:tcW w:w="5400" w:type="dxa"/>
            <w:hideMark/>
          </w:tcPr>
          <w:p w14:paraId="1070ABA5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620238">
              <w:rPr>
                <w:rFonts w:eastAsia="Times New Roman"/>
                <w:b/>
                <w:bCs w:val="0"/>
                <w:sz w:val="20"/>
                <w:szCs w:val="20"/>
              </w:rPr>
              <w:t>AUTHORIZED REPRESENTATIVE</w:t>
            </w:r>
          </w:p>
        </w:tc>
        <w:tc>
          <w:tcPr>
            <w:tcW w:w="720" w:type="dxa"/>
          </w:tcPr>
          <w:p w14:paraId="4D759DCD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14:paraId="3433988A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620238">
              <w:rPr>
                <w:rFonts w:eastAsia="Times New Roman"/>
                <w:b/>
                <w:bCs w:val="0"/>
                <w:sz w:val="20"/>
                <w:szCs w:val="20"/>
              </w:rPr>
              <w:t>TITLE</w:t>
            </w:r>
          </w:p>
        </w:tc>
      </w:tr>
      <w:tr w:rsidR="00C14E83" w:rsidRPr="00620238" w14:paraId="756E2CA8" w14:textId="77777777" w:rsidTr="00B53AE1">
        <w:tc>
          <w:tcPr>
            <w:tcW w:w="9450" w:type="dxa"/>
            <w:gridSpan w:val="3"/>
          </w:tcPr>
          <w:p w14:paraId="6C8640BB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</w:tr>
      <w:tr w:rsidR="00C14E83" w:rsidRPr="00620238" w14:paraId="1F6856E9" w14:textId="77777777" w:rsidTr="00B53AE1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42A6F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CCB27B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7B71B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</w:tr>
      <w:tr w:rsidR="00C14E83" w:rsidRPr="00620238" w14:paraId="561C9CBD" w14:textId="77777777" w:rsidTr="00B53AE1">
        <w:trPr>
          <w:trHeight w:val="237"/>
        </w:trPr>
        <w:tc>
          <w:tcPr>
            <w:tcW w:w="5400" w:type="dxa"/>
            <w:hideMark/>
          </w:tcPr>
          <w:p w14:paraId="00DAEE42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620238">
              <w:rPr>
                <w:rFonts w:eastAsia="Times New Roman"/>
                <w:b/>
                <w:bCs w:val="0"/>
                <w:sz w:val="20"/>
                <w:szCs w:val="20"/>
              </w:rPr>
              <w:t>SIGNATURE</w:t>
            </w:r>
          </w:p>
        </w:tc>
        <w:tc>
          <w:tcPr>
            <w:tcW w:w="720" w:type="dxa"/>
          </w:tcPr>
          <w:p w14:paraId="69F303A2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14:paraId="2ADF5DC2" w14:textId="77777777" w:rsidR="00C14E83" w:rsidRPr="00620238" w:rsidRDefault="00C14E83" w:rsidP="00B53AE1">
            <w:pPr>
              <w:spacing w:after="0" w:line="240" w:lineRule="auto"/>
              <w:ind w:left="360" w:right="-1260" w:hanging="360"/>
              <w:rPr>
                <w:rFonts w:eastAsia="Times New Roman"/>
                <w:b/>
                <w:bCs w:val="0"/>
                <w:sz w:val="20"/>
                <w:szCs w:val="20"/>
              </w:rPr>
            </w:pPr>
            <w:r w:rsidRPr="00620238">
              <w:rPr>
                <w:rFonts w:eastAsia="Times New Roman"/>
                <w:b/>
                <w:bCs w:val="0"/>
                <w:sz w:val="20"/>
                <w:szCs w:val="20"/>
              </w:rPr>
              <w:t>DATE</w:t>
            </w:r>
          </w:p>
        </w:tc>
      </w:tr>
    </w:tbl>
    <w:p w14:paraId="2BE9ACD8" w14:textId="77777777" w:rsidR="00C14E83" w:rsidRPr="00620238" w:rsidRDefault="00C14E83" w:rsidP="007109B7">
      <w:pPr>
        <w:pStyle w:val="Header"/>
        <w:tabs>
          <w:tab w:val="clear" w:pos="4320"/>
          <w:tab w:val="center" w:pos="4050"/>
        </w:tabs>
        <w:ind w:left="360" w:hanging="360"/>
        <w:rPr>
          <w:sz w:val="20"/>
          <w:szCs w:val="20"/>
        </w:rPr>
      </w:pPr>
    </w:p>
    <w:p w14:paraId="7E9B624C" w14:textId="77777777" w:rsidR="00C14E83" w:rsidRPr="00620238" w:rsidRDefault="00C14E83" w:rsidP="007109B7">
      <w:pPr>
        <w:pStyle w:val="Header"/>
        <w:tabs>
          <w:tab w:val="clear" w:pos="4320"/>
          <w:tab w:val="center" w:pos="4050"/>
        </w:tabs>
        <w:ind w:left="360" w:hanging="360"/>
        <w:rPr>
          <w:sz w:val="20"/>
          <w:szCs w:val="20"/>
        </w:rPr>
      </w:pPr>
    </w:p>
    <w:p w14:paraId="4DD4D497" w14:textId="1452BA1D" w:rsidR="00C14E83" w:rsidRPr="00620238" w:rsidRDefault="00C14E83" w:rsidP="007109B7">
      <w:pPr>
        <w:pStyle w:val="Header"/>
        <w:tabs>
          <w:tab w:val="clear" w:pos="4320"/>
          <w:tab w:val="center" w:pos="4050"/>
        </w:tabs>
        <w:ind w:left="360" w:hanging="360"/>
        <w:rPr>
          <w:sz w:val="20"/>
          <w:szCs w:val="20"/>
        </w:rPr>
      </w:pPr>
    </w:p>
    <w:p w14:paraId="4AC6AF1F" w14:textId="6FF18B8A" w:rsidR="00C14E83" w:rsidRPr="00620238" w:rsidRDefault="00D512B1" w:rsidP="00B53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color w:val="000000"/>
          <w:sz w:val="20"/>
          <w:szCs w:val="20"/>
        </w:rPr>
      </w:pPr>
      <w:r w:rsidRPr="00620238">
        <w:rPr>
          <w:rFonts w:eastAsia="Times New Roman"/>
          <w:b/>
          <w:color w:val="000000"/>
          <w:sz w:val="20"/>
          <w:szCs w:val="20"/>
        </w:rPr>
        <w:t xml:space="preserve">End of Addendum Number </w:t>
      </w:r>
      <w:r w:rsidR="00026781" w:rsidRPr="00620238">
        <w:rPr>
          <w:rFonts w:eastAsia="Times New Roman"/>
          <w:b/>
          <w:color w:val="000000"/>
          <w:sz w:val="20"/>
          <w:szCs w:val="20"/>
        </w:rPr>
        <w:t>One</w:t>
      </w:r>
    </w:p>
    <w:p w14:paraId="012A4D98" w14:textId="0A5C31F3" w:rsidR="00C14E83" w:rsidRPr="00620238" w:rsidRDefault="00C14E83" w:rsidP="00B53AE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20238">
        <w:rPr>
          <w:rFonts w:eastAsia="Times New Roman"/>
          <w:sz w:val="20"/>
          <w:szCs w:val="20"/>
        </w:rPr>
        <w:t xml:space="preserve">All other terms and conditions of the original </w:t>
      </w:r>
      <w:r w:rsidR="00F83D75" w:rsidRPr="00620238">
        <w:rPr>
          <w:rFonts w:eastAsia="Times New Roman"/>
          <w:sz w:val="20"/>
          <w:szCs w:val="20"/>
        </w:rPr>
        <w:t>RF</w:t>
      </w:r>
      <w:r w:rsidR="00E50A42" w:rsidRPr="00620238">
        <w:rPr>
          <w:rFonts w:eastAsia="Times New Roman"/>
          <w:sz w:val="20"/>
          <w:szCs w:val="20"/>
        </w:rPr>
        <w:t>P</w:t>
      </w:r>
      <w:r w:rsidRPr="00620238">
        <w:rPr>
          <w:rFonts w:eastAsia="Times New Roman"/>
          <w:sz w:val="20"/>
          <w:szCs w:val="20"/>
        </w:rPr>
        <w:t xml:space="preserve"> shall remain unchanged and the subsequent proposals received </w:t>
      </w:r>
      <w:r w:rsidR="00965664" w:rsidRPr="00620238">
        <w:rPr>
          <w:rFonts w:eastAsia="Times New Roman"/>
          <w:sz w:val="20"/>
          <w:szCs w:val="20"/>
        </w:rPr>
        <w:t>as the</w:t>
      </w:r>
      <w:r w:rsidRPr="00620238">
        <w:rPr>
          <w:rFonts w:eastAsia="Times New Roman"/>
          <w:sz w:val="20"/>
          <w:szCs w:val="20"/>
        </w:rPr>
        <w:t xml:space="preserve"> result of this solicitation shall be opened and evaluated in accordance with those terms and conditions.</w:t>
      </w:r>
    </w:p>
    <w:p w14:paraId="4EEF6AC7" w14:textId="77777777" w:rsidR="00C14E83" w:rsidRPr="00620238" w:rsidRDefault="00C14E83" w:rsidP="00B53AE1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1E034BA" w14:textId="1AC55D78" w:rsidR="00C14E83" w:rsidRDefault="00C14E83" w:rsidP="00B53AE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20238">
        <w:rPr>
          <w:rFonts w:eastAsia="Times New Roman"/>
          <w:sz w:val="20"/>
          <w:szCs w:val="20"/>
        </w:rPr>
        <w:t xml:space="preserve">Please sign the addendum signature page and return it with your </w:t>
      </w:r>
      <w:r w:rsidR="00B53AE1">
        <w:rPr>
          <w:rFonts w:eastAsia="Times New Roman"/>
          <w:sz w:val="20"/>
          <w:szCs w:val="20"/>
        </w:rPr>
        <w:t>bid</w:t>
      </w:r>
      <w:r w:rsidRPr="00620238">
        <w:rPr>
          <w:rFonts w:eastAsia="Times New Roman"/>
          <w:sz w:val="20"/>
          <w:szCs w:val="20"/>
        </w:rPr>
        <w:t xml:space="preserve">. Failure to acknowledge this addendum in writing may be cause for rejection of your </w:t>
      </w:r>
      <w:r w:rsidR="00B53AE1">
        <w:rPr>
          <w:rFonts w:eastAsia="Times New Roman"/>
          <w:sz w:val="20"/>
          <w:szCs w:val="20"/>
        </w:rPr>
        <w:t>bid</w:t>
      </w:r>
      <w:r w:rsidRPr="00620238">
        <w:rPr>
          <w:rFonts w:eastAsia="Times New Roman"/>
          <w:sz w:val="20"/>
          <w:szCs w:val="20"/>
        </w:rPr>
        <w:t xml:space="preserve">. </w:t>
      </w:r>
    </w:p>
    <w:p w14:paraId="209F8D34" w14:textId="23F8B7BE" w:rsidR="00BA4BB7" w:rsidRDefault="00BA4BB7" w:rsidP="00B53AE1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1933A45F" w14:textId="5B30BA76" w:rsidR="00BA4BB7" w:rsidRPr="00BA4BB7" w:rsidRDefault="00BA4BB7" w:rsidP="00B53AE1">
      <w:pPr>
        <w:spacing w:after="0" w:line="240" w:lineRule="auto"/>
        <w:jc w:val="both"/>
        <w:rPr>
          <w:rFonts w:ascii="Monotype Corsiva" w:eastAsia="Times New Roman" w:hAnsi="Monotype Corsiva"/>
          <w:b/>
          <w:bCs w:val="0"/>
          <w:sz w:val="28"/>
          <w:szCs w:val="28"/>
          <w:u w:val="single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BA4BB7">
        <w:rPr>
          <w:rFonts w:ascii="Monotype Corsiva" w:eastAsia="Times New Roman" w:hAnsi="Monotype Corsiva"/>
          <w:b/>
          <w:bCs w:val="0"/>
          <w:color w:val="0070C0"/>
          <w:sz w:val="28"/>
          <w:szCs w:val="28"/>
          <w:u w:val="single"/>
        </w:rPr>
        <w:t>Donna Flath</w:t>
      </w:r>
      <w:r w:rsidRPr="00BA4BB7">
        <w:rPr>
          <w:rFonts w:ascii="Monotype Corsiva" w:eastAsia="Times New Roman" w:hAnsi="Monotype Corsiva"/>
          <w:b/>
          <w:bCs w:val="0"/>
          <w:sz w:val="28"/>
          <w:szCs w:val="28"/>
          <w:u w:val="single"/>
        </w:rPr>
        <w:tab/>
      </w:r>
      <w:r w:rsidRPr="00BA4BB7">
        <w:rPr>
          <w:rFonts w:ascii="Monotype Corsiva" w:eastAsia="Times New Roman" w:hAnsi="Monotype Corsiva"/>
          <w:b/>
          <w:bCs w:val="0"/>
          <w:sz w:val="28"/>
          <w:szCs w:val="28"/>
          <w:u w:val="single"/>
        </w:rPr>
        <w:tab/>
      </w:r>
    </w:p>
    <w:p w14:paraId="17ADC22D" w14:textId="7506994A" w:rsidR="00BA4BB7" w:rsidRDefault="00BA4BB7" w:rsidP="00BA4BB7">
      <w:pPr>
        <w:spacing w:after="0" w:line="240" w:lineRule="auto"/>
        <w:ind w:left="4320" w:firstLine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Donna Flath, CPPB</w:t>
      </w:r>
    </w:p>
    <w:p w14:paraId="276F0862" w14:textId="7FE9C954" w:rsidR="00BA4BB7" w:rsidRPr="00620238" w:rsidRDefault="00BA4BB7" w:rsidP="00B53AE1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Procurement Specialist</w:t>
      </w:r>
    </w:p>
    <w:bookmarkEnd w:id="0"/>
    <w:p w14:paraId="2222B57D" w14:textId="77777777" w:rsidR="00C14E83" w:rsidRPr="00620238" w:rsidRDefault="00C14E83" w:rsidP="00BA4BB7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Cs w:val="0"/>
          <w:sz w:val="20"/>
          <w:szCs w:val="20"/>
        </w:rPr>
      </w:pPr>
    </w:p>
    <w:sectPr w:rsidR="00C14E83" w:rsidRPr="00620238" w:rsidSect="0083605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2FFE" w14:textId="77777777" w:rsidR="002E33BC" w:rsidRDefault="002E33BC" w:rsidP="001A0C5A">
      <w:pPr>
        <w:spacing w:after="0" w:line="240" w:lineRule="auto"/>
      </w:pPr>
      <w:r>
        <w:separator/>
      </w:r>
    </w:p>
  </w:endnote>
  <w:endnote w:type="continuationSeparator" w:id="0">
    <w:p w14:paraId="25BF05D1" w14:textId="77777777" w:rsidR="002E33BC" w:rsidRDefault="002E33BC" w:rsidP="001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C012" w14:textId="698E61FD" w:rsidR="001212A2" w:rsidRDefault="002D5764" w:rsidP="002D57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45E1" w14:textId="470553B2" w:rsidR="007109B7" w:rsidRDefault="007109B7">
    <w:pPr>
      <w:pStyle w:val="Footer"/>
      <w:jc w:val="center"/>
    </w:pPr>
  </w:p>
  <w:p w14:paraId="309384E9" w14:textId="77777777" w:rsidR="007109B7" w:rsidRDefault="00710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626A" w14:textId="77777777" w:rsidR="002E33BC" w:rsidRDefault="002E33BC" w:rsidP="001A0C5A">
      <w:pPr>
        <w:spacing w:after="0" w:line="240" w:lineRule="auto"/>
      </w:pPr>
      <w:r>
        <w:separator/>
      </w:r>
    </w:p>
  </w:footnote>
  <w:footnote w:type="continuationSeparator" w:id="0">
    <w:p w14:paraId="6D5B5CE1" w14:textId="77777777" w:rsidR="002E33BC" w:rsidRDefault="002E33BC" w:rsidP="001A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26" w:type="dxa"/>
      <w:tblInd w:w="-792" w:type="dxa"/>
      <w:tblLayout w:type="fixed"/>
      <w:tblLook w:val="0000" w:firstRow="0" w:lastRow="0" w:firstColumn="0" w:lastColumn="0" w:noHBand="0" w:noVBand="0"/>
    </w:tblPr>
    <w:tblGrid>
      <w:gridCol w:w="4572"/>
      <w:gridCol w:w="2070"/>
      <w:gridCol w:w="5184"/>
    </w:tblGrid>
    <w:tr w:rsidR="007109B7" w:rsidRPr="00620238" w14:paraId="6EFDC46C" w14:textId="77777777" w:rsidTr="00280416">
      <w:trPr>
        <w:trHeight w:val="198"/>
      </w:trPr>
      <w:tc>
        <w:tcPr>
          <w:tcW w:w="4572" w:type="dxa"/>
        </w:tcPr>
        <w:p w14:paraId="5DBEBE89" w14:textId="77777777" w:rsidR="007109B7" w:rsidRPr="00620238" w:rsidRDefault="007109B7" w:rsidP="007109B7">
          <w:pPr>
            <w:spacing w:after="0" w:line="240" w:lineRule="auto"/>
            <w:ind w:left="360" w:hanging="360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bCs w:val="0"/>
              <w:sz w:val="20"/>
              <w:szCs w:val="20"/>
            </w:rPr>
            <w:t>IFB</w:t>
          </w:r>
          <w:r w:rsidRPr="00620238">
            <w:rPr>
              <w:rFonts w:eastAsia="Times New Roman"/>
              <w:b/>
              <w:bCs w:val="0"/>
              <w:sz w:val="20"/>
              <w:szCs w:val="20"/>
            </w:rPr>
            <w:t xml:space="preserve"> 21-</w:t>
          </w:r>
          <w:r>
            <w:rPr>
              <w:rFonts w:eastAsia="Times New Roman"/>
              <w:b/>
              <w:bCs w:val="0"/>
              <w:sz w:val="20"/>
              <w:szCs w:val="20"/>
            </w:rPr>
            <w:t>106 PPWFC Lobby Remodel</w:t>
          </w:r>
        </w:p>
      </w:tc>
      <w:tc>
        <w:tcPr>
          <w:tcW w:w="2070" w:type="dxa"/>
        </w:tcPr>
        <w:p w14:paraId="79A07551" w14:textId="77777777" w:rsidR="007109B7" w:rsidRPr="00620238" w:rsidRDefault="007109B7" w:rsidP="007109B7">
          <w:pPr>
            <w:spacing w:after="0" w:line="240" w:lineRule="auto"/>
            <w:ind w:left="360" w:hanging="360"/>
            <w:rPr>
              <w:rFonts w:eastAsia="Times New Roman"/>
              <w:b/>
              <w:bCs w:val="0"/>
              <w:sz w:val="20"/>
              <w:szCs w:val="20"/>
            </w:rPr>
          </w:pPr>
        </w:p>
      </w:tc>
      <w:tc>
        <w:tcPr>
          <w:tcW w:w="5184" w:type="dxa"/>
        </w:tcPr>
        <w:p w14:paraId="1BC1A5AE" w14:textId="77777777" w:rsidR="007109B7" w:rsidRPr="00620238" w:rsidRDefault="007109B7" w:rsidP="007109B7">
          <w:pPr>
            <w:spacing w:after="0" w:line="240" w:lineRule="auto"/>
            <w:ind w:left="360" w:right="885" w:hanging="360"/>
            <w:rPr>
              <w:rFonts w:eastAsia="Times New Roman"/>
              <w:b/>
              <w:bCs w:val="0"/>
              <w:sz w:val="20"/>
              <w:szCs w:val="20"/>
            </w:rPr>
          </w:pPr>
          <w:r w:rsidRPr="00620238">
            <w:rPr>
              <w:rFonts w:eastAsia="Times New Roman"/>
              <w:b/>
              <w:bCs w:val="0"/>
              <w:sz w:val="20"/>
              <w:szCs w:val="20"/>
            </w:rPr>
            <w:t xml:space="preserve">          </w:t>
          </w:r>
          <w:r>
            <w:rPr>
              <w:rFonts w:eastAsia="Times New Roman"/>
              <w:b/>
              <w:bCs w:val="0"/>
              <w:sz w:val="20"/>
              <w:szCs w:val="20"/>
            </w:rPr>
            <w:tab/>
          </w:r>
          <w:r>
            <w:rPr>
              <w:rFonts w:eastAsia="Times New Roman"/>
              <w:b/>
              <w:bCs w:val="0"/>
              <w:sz w:val="20"/>
              <w:szCs w:val="20"/>
            </w:rPr>
            <w:tab/>
          </w:r>
          <w:r>
            <w:rPr>
              <w:rFonts w:eastAsia="Times New Roman"/>
              <w:b/>
              <w:bCs w:val="0"/>
              <w:sz w:val="20"/>
              <w:szCs w:val="20"/>
            </w:rPr>
            <w:tab/>
            <w:t>Addendum No. 1</w:t>
          </w:r>
        </w:p>
      </w:tc>
    </w:tr>
  </w:tbl>
  <w:p w14:paraId="47997BA7" w14:textId="77777777" w:rsidR="001212A2" w:rsidRDefault="0012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31FE" w14:textId="12A981C2" w:rsidR="003118B6" w:rsidRDefault="003118B6" w:rsidP="003118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6A642" wp14:editId="61C30BD3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470" cy="1298575"/>
          <wp:effectExtent l="0" t="0" r="0" b="0"/>
          <wp:wrapThrough wrapText="bothSides">
            <wp:wrapPolygon edited="0">
              <wp:start x="10056" y="1267"/>
              <wp:lineTo x="423" y="6021"/>
              <wp:lineTo x="423" y="11724"/>
              <wp:lineTo x="8468" y="12675"/>
              <wp:lineTo x="10479" y="17111"/>
              <wp:lineTo x="7939" y="17111"/>
              <wp:lineTo x="7409" y="17428"/>
              <wp:lineTo x="7621" y="20280"/>
              <wp:lineTo x="13866" y="20280"/>
              <wp:lineTo x="14184" y="17745"/>
              <wp:lineTo x="13549" y="17111"/>
              <wp:lineTo x="11114" y="17111"/>
              <wp:lineTo x="13019" y="12675"/>
              <wp:lineTo x="20005" y="12041"/>
              <wp:lineTo x="21275" y="11407"/>
              <wp:lineTo x="21170" y="6971"/>
              <wp:lineTo x="11432" y="1267"/>
              <wp:lineTo x="10056" y="126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47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E7E3B1" w14:textId="77777777" w:rsidR="003118B6" w:rsidRDefault="003118B6" w:rsidP="003118B6">
    <w:pPr>
      <w:pStyle w:val="Header"/>
    </w:pPr>
  </w:p>
  <w:p w14:paraId="1616F869" w14:textId="631E484D" w:rsidR="003118B6" w:rsidRDefault="003118B6" w:rsidP="003118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4F843" wp14:editId="1EA60BC5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pic="http://schemas.openxmlformats.org/drawingml/2006/picture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pic="http://schemas.openxmlformats.org/drawingml/2006/picture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92B82" w14:textId="77777777" w:rsidR="003118B6" w:rsidRDefault="003118B6" w:rsidP="003118B6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Commissioners:</w:t>
                          </w:r>
                        </w:p>
                        <w:p w14:paraId="27C6F9C3" w14:textId="77777777" w:rsidR="003118B6" w:rsidRDefault="003118B6" w:rsidP="003118B6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 (Chair)</w:t>
                          </w:r>
                        </w:p>
                        <w:p w14:paraId="17687806" w14:textId="77777777" w:rsidR="003118B6" w:rsidRDefault="003118B6" w:rsidP="003118B6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Cami Bremer 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4F8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.75pt;margin-top:5.9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V8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gW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HB6V8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31B92B82" w14:textId="77777777" w:rsidR="003118B6" w:rsidRDefault="003118B6" w:rsidP="003118B6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Commissioners:</w:t>
                    </w:r>
                  </w:p>
                  <w:p w14:paraId="27C6F9C3" w14:textId="77777777" w:rsidR="003118B6" w:rsidRDefault="003118B6" w:rsidP="003118B6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 (Chair)</w:t>
                    </w:r>
                  </w:p>
                  <w:p w14:paraId="17687806" w14:textId="77777777" w:rsidR="003118B6" w:rsidRDefault="003118B6" w:rsidP="003118B6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Cami Bremer 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4E45B" wp14:editId="4BA0AD39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pic="http://schemas.openxmlformats.org/drawingml/2006/picture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pic="http://schemas.openxmlformats.org/drawingml/2006/picture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81757" w14:textId="77777777" w:rsidR="003118B6" w:rsidRDefault="003118B6" w:rsidP="003118B6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4054579F" w14:textId="77777777" w:rsidR="003118B6" w:rsidRDefault="003118B6" w:rsidP="003118B6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7EB241B4" w14:textId="77777777" w:rsidR="003118B6" w:rsidRDefault="003118B6" w:rsidP="003118B6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4E45B" id="Text Box 5" o:spid="_x0000_s1027" type="#_x0000_t202" style="position:absolute;margin-left:361.5pt;margin-top:6.9pt;width:11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kgOyJv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7C681757" w14:textId="77777777" w:rsidR="003118B6" w:rsidRDefault="003118B6" w:rsidP="003118B6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4054579F" w14:textId="77777777" w:rsidR="003118B6" w:rsidRDefault="003118B6" w:rsidP="003118B6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7EB241B4" w14:textId="77777777" w:rsidR="003118B6" w:rsidRDefault="003118B6" w:rsidP="003118B6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Gonzalez, Jr.</w:t>
                    </w:r>
                  </w:p>
                </w:txbxContent>
              </v:textbox>
            </v:shape>
          </w:pict>
        </mc:Fallback>
      </mc:AlternateContent>
    </w:r>
  </w:p>
  <w:p w14:paraId="0A449868" w14:textId="77777777" w:rsidR="003118B6" w:rsidRDefault="003118B6" w:rsidP="003118B6">
    <w:pPr>
      <w:pStyle w:val="Header"/>
    </w:pPr>
  </w:p>
  <w:p w14:paraId="77C7F553" w14:textId="77777777" w:rsidR="007109B7" w:rsidRDefault="007109B7" w:rsidP="00710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226"/>
    <w:multiLevelType w:val="hybridMultilevel"/>
    <w:tmpl w:val="09B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AB2"/>
    <w:multiLevelType w:val="hybridMultilevel"/>
    <w:tmpl w:val="E192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3BC"/>
    <w:multiLevelType w:val="hybridMultilevel"/>
    <w:tmpl w:val="25C2EC6C"/>
    <w:lvl w:ilvl="0" w:tplc="A99C5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82627"/>
    <w:multiLevelType w:val="hybridMultilevel"/>
    <w:tmpl w:val="DD5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2E82"/>
    <w:multiLevelType w:val="multilevel"/>
    <w:tmpl w:val="12C4594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A4D4148"/>
    <w:multiLevelType w:val="hybridMultilevel"/>
    <w:tmpl w:val="AAD2CA76"/>
    <w:lvl w:ilvl="0" w:tplc="D1F09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44AD4"/>
    <w:multiLevelType w:val="hybridMultilevel"/>
    <w:tmpl w:val="04F6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0940"/>
    <w:multiLevelType w:val="hybridMultilevel"/>
    <w:tmpl w:val="C8B68482"/>
    <w:lvl w:ilvl="0" w:tplc="12E09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6C22B6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65220"/>
    <w:multiLevelType w:val="hybridMultilevel"/>
    <w:tmpl w:val="DDB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45D2"/>
    <w:multiLevelType w:val="hybridMultilevel"/>
    <w:tmpl w:val="0B0C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79FE"/>
    <w:multiLevelType w:val="hybridMultilevel"/>
    <w:tmpl w:val="741A6C26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1CAAF9A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4E5C2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E572F7"/>
    <w:multiLevelType w:val="hybridMultilevel"/>
    <w:tmpl w:val="BDD67132"/>
    <w:lvl w:ilvl="0" w:tplc="9C68A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9738C"/>
    <w:multiLevelType w:val="hybridMultilevel"/>
    <w:tmpl w:val="3E8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A491C"/>
    <w:multiLevelType w:val="hybridMultilevel"/>
    <w:tmpl w:val="9B94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B7E"/>
    <w:multiLevelType w:val="hybridMultilevel"/>
    <w:tmpl w:val="B156A164"/>
    <w:lvl w:ilvl="0" w:tplc="D1F09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5D20EC"/>
    <w:multiLevelType w:val="hybridMultilevel"/>
    <w:tmpl w:val="57D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F3ADC"/>
    <w:multiLevelType w:val="hybridMultilevel"/>
    <w:tmpl w:val="9134DFD6"/>
    <w:lvl w:ilvl="0" w:tplc="2A58F35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24C24"/>
    <w:multiLevelType w:val="hybridMultilevel"/>
    <w:tmpl w:val="B9C44C34"/>
    <w:lvl w:ilvl="0" w:tplc="81EE1E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E1BED"/>
    <w:multiLevelType w:val="multilevel"/>
    <w:tmpl w:val="286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13BE8"/>
    <w:multiLevelType w:val="hybridMultilevel"/>
    <w:tmpl w:val="098C948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E4A125C"/>
    <w:multiLevelType w:val="hybridMultilevel"/>
    <w:tmpl w:val="522E1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664B9B"/>
    <w:multiLevelType w:val="hybridMultilevel"/>
    <w:tmpl w:val="4872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24E3"/>
    <w:multiLevelType w:val="hybridMultilevel"/>
    <w:tmpl w:val="BD9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5020B"/>
    <w:multiLevelType w:val="hybridMultilevel"/>
    <w:tmpl w:val="327C472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23F48FE"/>
    <w:multiLevelType w:val="hybridMultilevel"/>
    <w:tmpl w:val="5B1A5146"/>
    <w:lvl w:ilvl="0" w:tplc="4CEEC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7586"/>
    <w:multiLevelType w:val="hybridMultilevel"/>
    <w:tmpl w:val="9ACCEF52"/>
    <w:lvl w:ilvl="0" w:tplc="8DB4D7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02162A1"/>
    <w:multiLevelType w:val="hybridMultilevel"/>
    <w:tmpl w:val="ED2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6288D"/>
    <w:multiLevelType w:val="hybridMultilevel"/>
    <w:tmpl w:val="A342AAAC"/>
    <w:lvl w:ilvl="0" w:tplc="D1F09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E31EDD"/>
    <w:multiLevelType w:val="hybridMultilevel"/>
    <w:tmpl w:val="2C76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4E62"/>
    <w:multiLevelType w:val="multilevel"/>
    <w:tmpl w:val="D8B4EA12"/>
    <w:lvl w:ilvl="0">
      <w:start w:val="4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180" w:firstLine="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0" w15:restartNumberingAfterBreak="0">
    <w:nsid w:val="77C7607A"/>
    <w:multiLevelType w:val="hybridMultilevel"/>
    <w:tmpl w:val="A99A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9"/>
  </w:num>
  <w:num w:numId="4">
    <w:abstractNumId w:val="12"/>
  </w:num>
  <w:num w:numId="5">
    <w:abstractNumId w:val="20"/>
  </w:num>
  <w:num w:numId="6">
    <w:abstractNumId w:val="25"/>
  </w:num>
  <w:num w:numId="7">
    <w:abstractNumId w:val="2"/>
  </w:num>
  <w:num w:numId="8">
    <w:abstractNumId w:val="18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5"/>
  </w:num>
  <w:num w:numId="13">
    <w:abstractNumId w:val="8"/>
  </w:num>
  <w:num w:numId="14">
    <w:abstractNumId w:val="0"/>
  </w:num>
  <w:num w:numId="15">
    <w:abstractNumId w:val="26"/>
  </w:num>
  <w:num w:numId="16">
    <w:abstractNumId w:val="16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8"/>
  </w:num>
  <w:num w:numId="21">
    <w:abstractNumId w:val="23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7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00FFB"/>
    <w:rsid w:val="00011365"/>
    <w:rsid w:val="0001541B"/>
    <w:rsid w:val="00026781"/>
    <w:rsid w:val="00045E4D"/>
    <w:rsid w:val="0007269D"/>
    <w:rsid w:val="000743D1"/>
    <w:rsid w:val="00074A52"/>
    <w:rsid w:val="00095E6F"/>
    <w:rsid w:val="000A31F3"/>
    <w:rsid w:val="000A5E2D"/>
    <w:rsid w:val="000D7092"/>
    <w:rsid w:val="000E1C24"/>
    <w:rsid w:val="000F4587"/>
    <w:rsid w:val="001005A7"/>
    <w:rsid w:val="00100BCB"/>
    <w:rsid w:val="0011053C"/>
    <w:rsid w:val="001212A2"/>
    <w:rsid w:val="00136A90"/>
    <w:rsid w:val="00154340"/>
    <w:rsid w:val="00160360"/>
    <w:rsid w:val="001637BD"/>
    <w:rsid w:val="0017239C"/>
    <w:rsid w:val="0018028B"/>
    <w:rsid w:val="001A0C5A"/>
    <w:rsid w:val="001A2B62"/>
    <w:rsid w:val="001C0B16"/>
    <w:rsid w:val="001D2D89"/>
    <w:rsid w:val="001E3124"/>
    <w:rsid w:val="0020239A"/>
    <w:rsid w:val="00224FCF"/>
    <w:rsid w:val="00265899"/>
    <w:rsid w:val="002733A5"/>
    <w:rsid w:val="00273B58"/>
    <w:rsid w:val="002D571C"/>
    <w:rsid w:val="002D5764"/>
    <w:rsid w:val="002D7CFC"/>
    <w:rsid w:val="002E33BC"/>
    <w:rsid w:val="002F0317"/>
    <w:rsid w:val="002F146B"/>
    <w:rsid w:val="003118B6"/>
    <w:rsid w:val="00314E18"/>
    <w:rsid w:val="00361D6A"/>
    <w:rsid w:val="00367012"/>
    <w:rsid w:val="00380121"/>
    <w:rsid w:val="00397CC1"/>
    <w:rsid w:val="003A3594"/>
    <w:rsid w:val="003A377B"/>
    <w:rsid w:val="003B4D76"/>
    <w:rsid w:val="003C4C36"/>
    <w:rsid w:val="003D7225"/>
    <w:rsid w:val="003E381A"/>
    <w:rsid w:val="003F1038"/>
    <w:rsid w:val="003F1719"/>
    <w:rsid w:val="00417EE3"/>
    <w:rsid w:val="00426EC9"/>
    <w:rsid w:val="0043423D"/>
    <w:rsid w:val="00436F46"/>
    <w:rsid w:val="00474BCD"/>
    <w:rsid w:val="00497121"/>
    <w:rsid w:val="004A2D4E"/>
    <w:rsid w:val="004A61CD"/>
    <w:rsid w:val="004B28FD"/>
    <w:rsid w:val="004D2DFB"/>
    <w:rsid w:val="004E19E9"/>
    <w:rsid w:val="00507CC8"/>
    <w:rsid w:val="005142DF"/>
    <w:rsid w:val="00554AFC"/>
    <w:rsid w:val="00563A6C"/>
    <w:rsid w:val="00576527"/>
    <w:rsid w:val="00595BD5"/>
    <w:rsid w:val="005B298F"/>
    <w:rsid w:val="005F14C1"/>
    <w:rsid w:val="005F47E3"/>
    <w:rsid w:val="006004D6"/>
    <w:rsid w:val="006178E5"/>
    <w:rsid w:val="00620238"/>
    <w:rsid w:val="006273EA"/>
    <w:rsid w:val="00642EBA"/>
    <w:rsid w:val="00647F4B"/>
    <w:rsid w:val="006641BD"/>
    <w:rsid w:val="006731FF"/>
    <w:rsid w:val="0068602B"/>
    <w:rsid w:val="00694A0E"/>
    <w:rsid w:val="006A098F"/>
    <w:rsid w:val="006A6701"/>
    <w:rsid w:val="00710551"/>
    <w:rsid w:val="007105AC"/>
    <w:rsid w:val="007109B7"/>
    <w:rsid w:val="00736353"/>
    <w:rsid w:val="00760F40"/>
    <w:rsid w:val="00763F36"/>
    <w:rsid w:val="00764763"/>
    <w:rsid w:val="007846D4"/>
    <w:rsid w:val="00787DE8"/>
    <w:rsid w:val="007D22C5"/>
    <w:rsid w:val="007E1FB2"/>
    <w:rsid w:val="00803564"/>
    <w:rsid w:val="0083605F"/>
    <w:rsid w:val="00836190"/>
    <w:rsid w:val="00844D92"/>
    <w:rsid w:val="008570FE"/>
    <w:rsid w:val="0086546D"/>
    <w:rsid w:val="008736E1"/>
    <w:rsid w:val="008857A7"/>
    <w:rsid w:val="008B4912"/>
    <w:rsid w:val="008B7BA8"/>
    <w:rsid w:val="008D0200"/>
    <w:rsid w:val="008D569A"/>
    <w:rsid w:val="008D7737"/>
    <w:rsid w:val="008F0015"/>
    <w:rsid w:val="008F167C"/>
    <w:rsid w:val="00965664"/>
    <w:rsid w:val="009C4842"/>
    <w:rsid w:val="009D20F3"/>
    <w:rsid w:val="009D7C0B"/>
    <w:rsid w:val="009E4C6B"/>
    <w:rsid w:val="009E51A5"/>
    <w:rsid w:val="009F64CF"/>
    <w:rsid w:val="009F7D7A"/>
    <w:rsid w:val="00A265C8"/>
    <w:rsid w:val="00A34F28"/>
    <w:rsid w:val="00A35076"/>
    <w:rsid w:val="00A55BD3"/>
    <w:rsid w:val="00A80C48"/>
    <w:rsid w:val="00A80E05"/>
    <w:rsid w:val="00A905BB"/>
    <w:rsid w:val="00A946CB"/>
    <w:rsid w:val="00AB40EB"/>
    <w:rsid w:val="00AC153A"/>
    <w:rsid w:val="00AC4643"/>
    <w:rsid w:val="00AF0A69"/>
    <w:rsid w:val="00AF646C"/>
    <w:rsid w:val="00B33964"/>
    <w:rsid w:val="00B53AE1"/>
    <w:rsid w:val="00B75678"/>
    <w:rsid w:val="00B83BDF"/>
    <w:rsid w:val="00B85310"/>
    <w:rsid w:val="00BA1872"/>
    <w:rsid w:val="00BA4BB7"/>
    <w:rsid w:val="00BD77C2"/>
    <w:rsid w:val="00C028E3"/>
    <w:rsid w:val="00C03C00"/>
    <w:rsid w:val="00C14E83"/>
    <w:rsid w:val="00C17D1E"/>
    <w:rsid w:val="00C36255"/>
    <w:rsid w:val="00C43DD2"/>
    <w:rsid w:val="00C44C0B"/>
    <w:rsid w:val="00C7558A"/>
    <w:rsid w:val="00C910A4"/>
    <w:rsid w:val="00C9462D"/>
    <w:rsid w:val="00CB0DFE"/>
    <w:rsid w:val="00CC46D6"/>
    <w:rsid w:val="00CC5401"/>
    <w:rsid w:val="00CF6CCB"/>
    <w:rsid w:val="00D054AC"/>
    <w:rsid w:val="00D16622"/>
    <w:rsid w:val="00D22AF7"/>
    <w:rsid w:val="00D512B1"/>
    <w:rsid w:val="00D629E7"/>
    <w:rsid w:val="00D67CD1"/>
    <w:rsid w:val="00D972C5"/>
    <w:rsid w:val="00DA0E44"/>
    <w:rsid w:val="00DA5765"/>
    <w:rsid w:val="00DF1AEB"/>
    <w:rsid w:val="00DF60B9"/>
    <w:rsid w:val="00E258E6"/>
    <w:rsid w:val="00E26F00"/>
    <w:rsid w:val="00E46B18"/>
    <w:rsid w:val="00E50A42"/>
    <w:rsid w:val="00E62F83"/>
    <w:rsid w:val="00EA6A51"/>
    <w:rsid w:val="00EC2B4D"/>
    <w:rsid w:val="00EC6C05"/>
    <w:rsid w:val="00EE38F2"/>
    <w:rsid w:val="00EF05B7"/>
    <w:rsid w:val="00EF5D7D"/>
    <w:rsid w:val="00F051F0"/>
    <w:rsid w:val="00F13208"/>
    <w:rsid w:val="00F1363D"/>
    <w:rsid w:val="00F1799E"/>
    <w:rsid w:val="00F245B4"/>
    <w:rsid w:val="00F307F4"/>
    <w:rsid w:val="00F30CE4"/>
    <w:rsid w:val="00F36B2D"/>
    <w:rsid w:val="00F466B0"/>
    <w:rsid w:val="00F5098F"/>
    <w:rsid w:val="00F6468D"/>
    <w:rsid w:val="00F71F67"/>
    <w:rsid w:val="00F83D75"/>
    <w:rsid w:val="00F93422"/>
    <w:rsid w:val="00FA03CC"/>
    <w:rsid w:val="00FA7544"/>
    <w:rsid w:val="00FD0B89"/>
    <w:rsid w:val="00FE207D"/>
    <w:rsid w:val="00FF04B4"/>
    <w:rsid w:val="00FF402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401"/>
    <w:pPr>
      <w:keepNext/>
      <w:spacing w:before="240" w:after="0" w:line="240" w:lineRule="auto"/>
      <w:outlineLvl w:val="0"/>
    </w:pPr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B58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73B58"/>
    <w:pPr>
      <w:spacing w:after="0" w:line="240" w:lineRule="auto"/>
    </w:pPr>
    <w:rPr>
      <w:rFonts w:eastAsia="Times New Roman"/>
      <w:bCs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B58"/>
    <w:rPr>
      <w:rFonts w:eastAsia="Times New Roman"/>
      <w:bCs w:val="0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273B58"/>
    <w:pPr>
      <w:spacing w:after="0" w:line="240" w:lineRule="auto"/>
    </w:pPr>
    <w:rPr>
      <w:rFonts w:ascii="Calibri" w:eastAsia="Times New Roman" w:hAnsi="Calibri"/>
      <w:bCs w:val="0"/>
    </w:rPr>
  </w:style>
  <w:style w:type="paragraph" w:styleId="PlainText">
    <w:name w:val="Plain Text"/>
    <w:basedOn w:val="Normal"/>
    <w:link w:val="PlainTextChar"/>
    <w:rsid w:val="00273B58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B58"/>
    <w:rPr>
      <w:rFonts w:ascii="Courier New" w:eastAsia="Times New Roman" w:hAnsi="Courier New" w:cs="Courier New"/>
      <w:bCs w:val="0"/>
      <w:sz w:val="20"/>
      <w:szCs w:val="20"/>
    </w:rPr>
  </w:style>
  <w:style w:type="paragraph" w:customStyle="1" w:styleId="xmsonormal">
    <w:name w:val="x_msonormal"/>
    <w:basedOn w:val="Normal"/>
    <w:rsid w:val="00273B58"/>
    <w:pPr>
      <w:spacing w:after="0" w:line="240" w:lineRule="auto"/>
    </w:pPr>
    <w:rPr>
      <w:rFonts w:ascii="Calibri" w:hAnsi="Calibri" w:cs="Calibri"/>
      <w:bCs w:val="0"/>
    </w:rPr>
  </w:style>
  <w:style w:type="paragraph" w:styleId="Header">
    <w:name w:val="header"/>
    <w:basedOn w:val="Normal"/>
    <w:link w:val="HeaderChar"/>
    <w:uiPriority w:val="99"/>
    <w:rsid w:val="00C14E8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4E83"/>
    <w:rPr>
      <w:rFonts w:eastAsia="Times New Roman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  <w:style w:type="character" w:styleId="UnresolvedMention">
    <w:name w:val="Unresolved Mention"/>
    <w:basedOn w:val="DefaultParagraphFont"/>
    <w:uiPriority w:val="99"/>
    <w:semiHidden/>
    <w:unhideWhenUsed/>
    <w:rsid w:val="00417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401"/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C5401"/>
    <w:rPr>
      <w:b/>
      <w:bCs w:val="0"/>
      <w:smallCaps/>
      <w:color w:val="4472C4"/>
      <w:spacing w:val="5"/>
    </w:rPr>
  </w:style>
  <w:style w:type="character" w:styleId="PageNumber">
    <w:name w:val="page number"/>
    <w:basedOn w:val="DefaultParagraphFont"/>
    <w:rsid w:val="001A0C5A"/>
  </w:style>
  <w:style w:type="character" w:styleId="CommentReference">
    <w:name w:val="annotation reference"/>
    <w:basedOn w:val="DefaultParagraphFont"/>
    <w:uiPriority w:val="99"/>
    <w:semiHidden/>
    <w:unhideWhenUsed/>
    <w:rsid w:val="00EE38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F2"/>
    <w:pPr>
      <w:spacing w:after="200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F2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7AAEDBF5AEC408C922CB7FE1872C8" ma:contentTypeVersion="6" ma:contentTypeDescription="Create a new document." ma:contentTypeScope="" ma:versionID="c54cfcc2ad178a20e6097886c0271dec">
  <xsd:schema xmlns:xsd="http://www.w3.org/2001/XMLSchema" xmlns:xs="http://www.w3.org/2001/XMLSchema" xmlns:p="http://schemas.microsoft.com/office/2006/metadata/properties" xmlns:ns3="342fc7d2-4a91-44f3-9b0e-3357958de5e2" targetNamespace="http://schemas.microsoft.com/office/2006/metadata/properties" ma:root="true" ma:fieldsID="62b16047ada3df4ad18b1a4fd7e8b4ba" ns3:_="">
    <xsd:import namespace="342fc7d2-4a91-44f3-9b0e-3357958de5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fc7d2-4a91-44f3-9b0e-3357958d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77CFF-F87C-430E-9446-E20863C1A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DBCB8-4581-4083-B15B-639A486C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fc7d2-4a91-44f3-9b0e-3357958d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B77A8-6011-4338-9351-148EB75E80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68455-AD96-408B-838C-221681E69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1444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Donna Flath</cp:lastModifiedBy>
  <cp:revision>2</cp:revision>
  <cp:lastPrinted>2021-03-08T14:56:00Z</cp:lastPrinted>
  <dcterms:created xsi:type="dcterms:W3CDTF">2021-09-08T18:53:00Z</dcterms:created>
  <dcterms:modified xsi:type="dcterms:W3CDTF">2021-09-08T18:53:00Z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0x010100BEA7AAEDBF5AEC408C922CB7FE1872C8</vt:lpwstr>
  </property>
</Properties>
</file>