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45" w:type="dxa"/>
        <w:tblInd w:w="-792" w:type="dxa"/>
        <w:tblLayout w:type="fixed"/>
        <w:tblLook w:val="04A0" w:firstRow="1" w:lastRow="0" w:firstColumn="1" w:lastColumn="0" w:noHBand="0" w:noVBand="1"/>
      </w:tblPr>
      <w:tblGrid>
        <w:gridCol w:w="3193"/>
        <w:gridCol w:w="2947"/>
        <w:gridCol w:w="5005"/>
      </w:tblGrid>
      <w:tr w:rsidR="004273F6" w:rsidRPr="00155D71" w14:paraId="597A2091" w14:textId="77777777" w:rsidTr="004273F6">
        <w:trPr>
          <w:trHeight w:val="198"/>
        </w:trPr>
        <w:tc>
          <w:tcPr>
            <w:tcW w:w="3192" w:type="dxa"/>
            <w:hideMark/>
          </w:tcPr>
          <w:p w14:paraId="03F19E68" w14:textId="77777777" w:rsidR="004273F6" w:rsidRPr="00155D71" w:rsidRDefault="004273F6">
            <w:pPr>
              <w:rPr>
                <w:rFonts w:ascii="Arial" w:hAnsi="Arial" w:cs="Arial"/>
                <w:b/>
                <w:bCs/>
                <w:sz w:val="20"/>
                <w:szCs w:val="20"/>
              </w:rPr>
            </w:pPr>
            <w:r w:rsidRPr="00155D71">
              <w:rPr>
                <w:rFonts w:ascii="Arial" w:hAnsi="Arial" w:cs="Arial"/>
                <w:b/>
                <w:bCs/>
                <w:sz w:val="20"/>
                <w:szCs w:val="20"/>
              </w:rPr>
              <w:t xml:space="preserve">         </w:t>
            </w:r>
          </w:p>
          <w:p w14:paraId="0326CD4F" w14:textId="77777777" w:rsidR="004273F6" w:rsidRPr="00155D71" w:rsidRDefault="004273F6">
            <w:pPr>
              <w:rPr>
                <w:rFonts w:ascii="Arial" w:hAnsi="Arial" w:cs="Arial"/>
                <w:b/>
                <w:bCs/>
                <w:sz w:val="20"/>
                <w:szCs w:val="20"/>
              </w:rPr>
            </w:pPr>
          </w:p>
          <w:p w14:paraId="2874F098" w14:textId="77777777" w:rsidR="004273F6" w:rsidRPr="00155D71" w:rsidRDefault="004273F6">
            <w:pPr>
              <w:rPr>
                <w:rFonts w:ascii="Arial" w:hAnsi="Arial" w:cs="Arial"/>
                <w:b/>
                <w:bCs/>
                <w:sz w:val="20"/>
                <w:szCs w:val="20"/>
              </w:rPr>
            </w:pPr>
          </w:p>
          <w:p w14:paraId="62BDAA9A" w14:textId="582C1EC3" w:rsidR="004273F6" w:rsidRPr="00155D71" w:rsidRDefault="004273F6">
            <w:pPr>
              <w:rPr>
                <w:rFonts w:ascii="Arial" w:hAnsi="Arial" w:cs="Arial"/>
                <w:b/>
                <w:sz w:val="20"/>
                <w:szCs w:val="20"/>
              </w:rPr>
            </w:pPr>
            <w:r w:rsidRPr="00155D71">
              <w:rPr>
                <w:rFonts w:ascii="Arial" w:hAnsi="Arial" w:cs="Arial"/>
                <w:b/>
                <w:bCs/>
                <w:sz w:val="20"/>
                <w:szCs w:val="20"/>
              </w:rPr>
              <w:t xml:space="preserve">              </w:t>
            </w:r>
            <w:r w:rsidR="003C3C93" w:rsidRPr="00155D71">
              <w:rPr>
                <w:rFonts w:ascii="Arial" w:hAnsi="Arial" w:cs="Arial"/>
                <w:b/>
                <w:bCs/>
                <w:sz w:val="20"/>
                <w:szCs w:val="20"/>
              </w:rPr>
              <w:t>RFP</w:t>
            </w:r>
            <w:r w:rsidR="00C32A34" w:rsidRPr="00155D71">
              <w:rPr>
                <w:rFonts w:ascii="Arial" w:hAnsi="Arial" w:cs="Arial"/>
                <w:b/>
                <w:bCs/>
                <w:sz w:val="20"/>
                <w:szCs w:val="20"/>
              </w:rPr>
              <w:t xml:space="preserve"> </w:t>
            </w:r>
            <w:r w:rsidRPr="00155D71">
              <w:rPr>
                <w:rFonts w:ascii="Arial" w:hAnsi="Arial" w:cs="Arial"/>
                <w:b/>
                <w:bCs/>
                <w:sz w:val="20"/>
                <w:szCs w:val="20"/>
              </w:rPr>
              <w:t>NO. 21-</w:t>
            </w:r>
            <w:r w:rsidR="00035ACB" w:rsidRPr="00155D71">
              <w:rPr>
                <w:rFonts w:ascii="Arial" w:hAnsi="Arial" w:cs="Arial"/>
                <w:b/>
                <w:bCs/>
                <w:sz w:val="20"/>
                <w:szCs w:val="20"/>
              </w:rPr>
              <w:t>1</w:t>
            </w:r>
            <w:r w:rsidR="00C96146" w:rsidRPr="00155D71">
              <w:rPr>
                <w:rFonts w:ascii="Arial" w:hAnsi="Arial" w:cs="Arial"/>
                <w:b/>
                <w:bCs/>
                <w:sz w:val="20"/>
                <w:szCs w:val="20"/>
              </w:rPr>
              <w:t>2</w:t>
            </w:r>
            <w:r w:rsidR="003C3C93" w:rsidRPr="00155D71">
              <w:rPr>
                <w:rFonts w:ascii="Arial" w:hAnsi="Arial" w:cs="Arial"/>
                <w:b/>
                <w:bCs/>
                <w:sz w:val="20"/>
                <w:szCs w:val="20"/>
              </w:rPr>
              <w:t>4</w:t>
            </w:r>
          </w:p>
        </w:tc>
        <w:tc>
          <w:tcPr>
            <w:tcW w:w="2946" w:type="dxa"/>
          </w:tcPr>
          <w:p w14:paraId="2146B3FC" w14:textId="77777777" w:rsidR="004273F6" w:rsidRPr="00155D71" w:rsidRDefault="004273F6">
            <w:pPr>
              <w:rPr>
                <w:rFonts w:ascii="Arial" w:hAnsi="Arial" w:cs="Arial"/>
                <w:b/>
                <w:bCs/>
                <w:sz w:val="20"/>
                <w:szCs w:val="20"/>
              </w:rPr>
            </w:pPr>
          </w:p>
        </w:tc>
        <w:tc>
          <w:tcPr>
            <w:tcW w:w="5004" w:type="dxa"/>
            <w:hideMark/>
          </w:tcPr>
          <w:p w14:paraId="673D8EC3" w14:textId="77777777" w:rsidR="004273F6" w:rsidRPr="00155D71" w:rsidRDefault="004273F6" w:rsidP="004273F6">
            <w:pPr>
              <w:ind w:right="75"/>
              <w:rPr>
                <w:rFonts w:ascii="Arial" w:hAnsi="Arial" w:cs="Arial"/>
                <w:b/>
                <w:bCs/>
                <w:sz w:val="20"/>
                <w:szCs w:val="20"/>
              </w:rPr>
            </w:pPr>
            <w:r w:rsidRPr="00155D71">
              <w:rPr>
                <w:rFonts w:ascii="Arial" w:hAnsi="Arial" w:cs="Arial"/>
                <w:b/>
                <w:bCs/>
                <w:sz w:val="20"/>
                <w:szCs w:val="20"/>
              </w:rPr>
              <w:t xml:space="preserve">        </w:t>
            </w:r>
          </w:p>
          <w:p w14:paraId="308FCFF9" w14:textId="77777777" w:rsidR="004273F6" w:rsidRPr="00155D71" w:rsidRDefault="004273F6" w:rsidP="004273F6">
            <w:pPr>
              <w:ind w:right="75"/>
              <w:rPr>
                <w:rFonts w:ascii="Arial" w:hAnsi="Arial" w:cs="Arial"/>
                <w:b/>
                <w:bCs/>
                <w:sz w:val="20"/>
                <w:szCs w:val="20"/>
              </w:rPr>
            </w:pPr>
          </w:p>
          <w:p w14:paraId="28CC0681" w14:textId="77777777" w:rsidR="004273F6" w:rsidRPr="00155D71" w:rsidRDefault="004273F6" w:rsidP="004273F6">
            <w:pPr>
              <w:ind w:right="75"/>
              <w:rPr>
                <w:rFonts w:ascii="Arial" w:hAnsi="Arial" w:cs="Arial"/>
                <w:b/>
                <w:bCs/>
                <w:sz w:val="20"/>
                <w:szCs w:val="20"/>
              </w:rPr>
            </w:pPr>
          </w:p>
          <w:p w14:paraId="30737C73" w14:textId="1BC269A8" w:rsidR="004273F6" w:rsidRPr="00155D71" w:rsidRDefault="004273F6" w:rsidP="004273F6">
            <w:pPr>
              <w:ind w:right="75"/>
              <w:rPr>
                <w:rFonts w:ascii="Arial" w:hAnsi="Arial" w:cs="Arial"/>
                <w:b/>
                <w:bCs/>
                <w:sz w:val="20"/>
                <w:szCs w:val="20"/>
              </w:rPr>
            </w:pPr>
            <w:r w:rsidRPr="00155D71">
              <w:rPr>
                <w:rFonts w:ascii="Arial" w:hAnsi="Arial" w:cs="Arial"/>
                <w:b/>
                <w:bCs/>
                <w:sz w:val="20"/>
                <w:szCs w:val="20"/>
              </w:rPr>
              <w:t xml:space="preserve">                           DUE DATE: </w:t>
            </w:r>
            <w:r w:rsidR="00C96146" w:rsidRPr="00155D71">
              <w:rPr>
                <w:rFonts w:ascii="Arial" w:hAnsi="Arial" w:cs="Arial"/>
                <w:b/>
                <w:bCs/>
                <w:sz w:val="20"/>
                <w:szCs w:val="20"/>
              </w:rPr>
              <w:t xml:space="preserve">October </w:t>
            </w:r>
            <w:r w:rsidR="003C3C93" w:rsidRPr="00155D71">
              <w:rPr>
                <w:rFonts w:ascii="Arial" w:hAnsi="Arial" w:cs="Arial"/>
                <w:b/>
                <w:bCs/>
                <w:sz w:val="20"/>
                <w:szCs w:val="20"/>
              </w:rPr>
              <w:t>21</w:t>
            </w:r>
            <w:r w:rsidR="00035ACB" w:rsidRPr="00155D71">
              <w:rPr>
                <w:rFonts w:ascii="Arial" w:hAnsi="Arial" w:cs="Arial"/>
                <w:b/>
                <w:bCs/>
                <w:sz w:val="20"/>
                <w:szCs w:val="20"/>
              </w:rPr>
              <w:t>,</w:t>
            </w:r>
            <w:r w:rsidRPr="00155D71">
              <w:rPr>
                <w:rFonts w:ascii="Arial" w:hAnsi="Arial" w:cs="Arial"/>
                <w:b/>
                <w:bCs/>
                <w:sz w:val="20"/>
                <w:szCs w:val="20"/>
              </w:rPr>
              <w:t xml:space="preserve"> 2021</w:t>
            </w:r>
          </w:p>
        </w:tc>
      </w:tr>
    </w:tbl>
    <w:p w14:paraId="3D403DE2" w14:textId="77777777" w:rsidR="004273F6" w:rsidRPr="00155D71" w:rsidRDefault="004273F6" w:rsidP="004273F6">
      <w:pPr>
        <w:tabs>
          <w:tab w:val="left" w:pos="1740"/>
        </w:tabs>
        <w:rPr>
          <w:rFonts w:ascii="Arial" w:hAnsi="Arial" w:cs="Arial"/>
          <w:b/>
          <w:bCs/>
          <w:sz w:val="20"/>
          <w:szCs w:val="20"/>
        </w:rPr>
      </w:pPr>
    </w:p>
    <w:p w14:paraId="6492CD75" w14:textId="2AAD1F8C" w:rsidR="004273F6" w:rsidRPr="00155D71" w:rsidRDefault="004273F6" w:rsidP="004273F6">
      <w:pPr>
        <w:jc w:val="center"/>
        <w:rPr>
          <w:rFonts w:ascii="Arial" w:hAnsi="Arial" w:cs="Arial"/>
          <w:b/>
          <w:bCs/>
          <w:sz w:val="20"/>
          <w:szCs w:val="20"/>
        </w:rPr>
      </w:pPr>
      <w:r w:rsidRPr="00155D71">
        <w:rPr>
          <w:rFonts w:ascii="Arial" w:hAnsi="Arial" w:cs="Arial"/>
          <w:b/>
          <w:bCs/>
          <w:sz w:val="20"/>
          <w:szCs w:val="20"/>
        </w:rPr>
        <w:t xml:space="preserve">ADDENDUM NO. </w:t>
      </w:r>
      <w:r w:rsidR="0039237A" w:rsidRPr="00155D71">
        <w:rPr>
          <w:rFonts w:ascii="Arial" w:hAnsi="Arial" w:cs="Arial"/>
          <w:b/>
          <w:bCs/>
          <w:sz w:val="20"/>
          <w:szCs w:val="20"/>
        </w:rPr>
        <w:t>1</w:t>
      </w:r>
    </w:p>
    <w:p w14:paraId="569AF7AC" w14:textId="77777777" w:rsidR="00155D71" w:rsidRDefault="004273F6" w:rsidP="00155D71">
      <w:pPr>
        <w:jc w:val="center"/>
        <w:rPr>
          <w:rFonts w:ascii="Arial" w:hAnsi="Arial" w:cs="Arial"/>
          <w:b/>
          <w:bCs/>
          <w:sz w:val="20"/>
          <w:szCs w:val="20"/>
        </w:rPr>
      </w:pPr>
      <w:r w:rsidRPr="00155D71">
        <w:rPr>
          <w:rFonts w:ascii="Arial" w:hAnsi="Arial" w:cs="Arial"/>
          <w:b/>
          <w:bCs/>
          <w:sz w:val="20"/>
          <w:szCs w:val="20"/>
        </w:rPr>
        <w:t>F</w:t>
      </w:r>
      <w:bookmarkStart w:id="0" w:name="_Hlk83989964"/>
      <w:r w:rsidR="00155D71">
        <w:rPr>
          <w:rFonts w:ascii="Arial" w:hAnsi="Arial" w:cs="Arial"/>
          <w:b/>
          <w:bCs/>
          <w:sz w:val="20"/>
          <w:szCs w:val="20"/>
        </w:rPr>
        <w:t>or</w:t>
      </w:r>
    </w:p>
    <w:p w14:paraId="08733827" w14:textId="0C634000" w:rsidR="00C96146" w:rsidRPr="00155D71" w:rsidRDefault="003C3C93" w:rsidP="00155D71">
      <w:pPr>
        <w:jc w:val="center"/>
        <w:rPr>
          <w:rFonts w:ascii="Arial" w:hAnsi="Arial" w:cs="Arial"/>
          <w:b/>
          <w:bCs/>
          <w:sz w:val="20"/>
          <w:szCs w:val="20"/>
        </w:rPr>
      </w:pPr>
      <w:r w:rsidRPr="00155D71">
        <w:rPr>
          <w:rFonts w:ascii="Arial" w:hAnsi="Arial" w:cs="Arial"/>
          <w:b/>
          <w:sz w:val="20"/>
          <w:szCs w:val="20"/>
        </w:rPr>
        <w:t>ServiceNow Implementation Services</w:t>
      </w:r>
      <w:r w:rsidR="00C96146" w:rsidRPr="00155D71">
        <w:rPr>
          <w:rFonts w:ascii="Arial" w:hAnsi="Arial" w:cs="Arial"/>
          <w:b/>
          <w:sz w:val="20"/>
          <w:szCs w:val="20"/>
        </w:rPr>
        <w:t xml:space="preserve">  </w:t>
      </w:r>
      <w:bookmarkEnd w:id="0"/>
    </w:p>
    <w:p w14:paraId="5B4C2083" w14:textId="473DEBBC" w:rsidR="003651B9" w:rsidRDefault="003651B9" w:rsidP="00C96146">
      <w:pPr>
        <w:ind w:right="-1260" w:firstLine="720"/>
        <w:jc w:val="center"/>
        <w:rPr>
          <w:rFonts w:ascii="Arial" w:hAnsi="Arial" w:cs="Arial"/>
          <w:b/>
          <w:bCs/>
          <w:sz w:val="20"/>
          <w:szCs w:val="20"/>
        </w:rPr>
      </w:pPr>
    </w:p>
    <w:p w14:paraId="6DE66B6A" w14:textId="77777777" w:rsidR="00C32A34" w:rsidRPr="000E4116" w:rsidRDefault="00C32A34" w:rsidP="00C32A34">
      <w:pPr>
        <w:ind w:right="-1260"/>
        <w:jc w:val="center"/>
        <w:rPr>
          <w:rFonts w:ascii="Arial" w:hAnsi="Arial" w:cs="Arial"/>
          <w:b/>
          <w:bCs/>
          <w:sz w:val="20"/>
          <w:szCs w:val="20"/>
        </w:rPr>
      </w:pPr>
    </w:p>
    <w:p w14:paraId="51BFA655" w14:textId="6AEFC0B2" w:rsidR="004273F6" w:rsidRDefault="004273F6" w:rsidP="004273F6">
      <w:pPr>
        <w:rPr>
          <w:rFonts w:ascii="Arial" w:hAnsi="Arial" w:cs="Arial"/>
          <w:b/>
          <w:bCs/>
          <w:sz w:val="20"/>
          <w:szCs w:val="20"/>
        </w:rPr>
      </w:pPr>
      <w:r w:rsidRPr="000E4116">
        <w:rPr>
          <w:rFonts w:ascii="Arial" w:hAnsi="Arial" w:cs="Arial"/>
          <w:b/>
          <w:bCs/>
          <w:sz w:val="20"/>
          <w:szCs w:val="20"/>
        </w:rPr>
        <w:t xml:space="preserve">DATE OF ADDENDUM: </w:t>
      </w:r>
      <w:r w:rsidR="00C96146">
        <w:rPr>
          <w:rFonts w:ascii="Arial" w:hAnsi="Arial" w:cs="Arial"/>
          <w:b/>
          <w:bCs/>
          <w:sz w:val="20"/>
          <w:szCs w:val="20"/>
        </w:rPr>
        <w:t xml:space="preserve">October </w:t>
      </w:r>
      <w:r w:rsidR="00155D71">
        <w:rPr>
          <w:rFonts w:ascii="Arial" w:hAnsi="Arial" w:cs="Arial"/>
          <w:b/>
          <w:bCs/>
          <w:sz w:val="20"/>
          <w:szCs w:val="20"/>
        </w:rPr>
        <w:t>12</w:t>
      </w:r>
      <w:r w:rsidR="006A1785">
        <w:rPr>
          <w:rFonts w:ascii="Arial" w:hAnsi="Arial" w:cs="Arial"/>
          <w:b/>
          <w:bCs/>
          <w:sz w:val="20"/>
          <w:szCs w:val="20"/>
        </w:rPr>
        <w:t>, 2021</w:t>
      </w:r>
    </w:p>
    <w:p w14:paraId="23396045" w14:textId="77777777" w:rsidR="006A1785" w:rsidRPr="000E4116" w:rsidRDefault="006A1785" w:rsidP="004273F6">
      <w:pPr>
        <w:rPr>
          <w:rFonts w:ascii="Arial" w:hAnsi="Arial" w:cs="Arial"/>
          <w:b/>
          <w:bCs/>
          <w:sz w:val="20"/>
          <w:szCs w:val="20"/>
        </w:rPr>
      </w:pPr>
    </w:p>
    <w:p w14:paraId="405CF7D3" w14:textId="019B9EBE" w:rsidR="004273F6" w:rsidRPr="000E4116" w:rsidRDefault="004273F6" w:rsidP="004273F6">
      <w:pPr>
        <w:jc w:val="both"/>
        <w:rPr>
          <w:rFonts w:ascii="Arial" w:hAnsi="Arial" w:cs="Arial"/>
          <w:bCs/>
          <w:sz w:val="20"/>
          <w:szCs w:val="20"/>
        </w:rPr>
      </w:pPr>
      <w:r w:rsidRPr="000E4116">
        <w:rPr>
          <w:rFonts w:ascii="Arial" w:hAnsi="Arial" w:cs="Arial"/>
          <w:b/>
          <w:bCs/>
          <w:sz w:val="20"/>
          <w:szCs w:val="20"/>
        </w:rPr>
        <w:t xml:space="preserve">THE ATTACHED </w:t>
      </w:r>
      <w:r w:rsidRPr="000E4116">
        <w:rPr>
          <w:rFonts w:ascii="Arial" w:hAnsi="Arial" w:cs="Arial"/>
          <w:bCs/>
          <w:sz w:val="20"/>
          <w:szCs w:val="20"/>
        </w:rPr>
        <w:t xml:space="preserve">addendum shall become as fully a part of the </w:t>
      </w:r>
      <w:r w:rsidR="000E4116" w:rsidRPr="000E4116">
        <w:rPr>
          <w:rFonts w:ascii="Arial" w:hAnsi="Arial" w:cs="Arial"/>
          <w:bCs/>
          <w:sz w:val="20"/>
          <w:szCs w:val="20"/>
        </w:rPr>
        <w:t>above-named</w:t>
      </w:r>
      <w:r w:rsidRPr="000E4116">
        <w:rPr>
          <w:rFonts w:ascii="Arial" w:hAnsi="Arial" w:cs="Arial"/>
          <w:bCs/>
          <w:sz w:val="20"/>
          <w:szCs w:val="20"/>
        </w:rPr>
        <w:t xml:space="preserve"> </w:t>
      </w:r>
      <w:r w:rsidR="003C3C93">
        <w:rPr>
          <w:rFonts w:ascii="Arial" w:hAnsi="Arial" w:cs="Arial"/>
          <w:bCs/>
          <w:sz w:val="20"/>
          <w:szCs w:val="20"/>
        </w:rPr>
        <w:t>Request For Proposal</w:t>
      </w:r>
      <w:r w:rsidR="00035ACB">
        <w:rPr>
          <w:rFonts w:ascii="Arial" w:hAnsi="Arial" w:cs="Arial"/>
          <w:bCs/>
          <w:sz w:val="20"/>
          <w:szCs w:val="20"/>
        </w:rPr>
        <w:t xml:space="preserve"> (</w:t>
      </w:r>
      <w:r w:rsidR="003C3C93">
        <w:rPr>
          <w:rFonts w:ascii="Arial" w:hAnsi="Arial" w:cs="Arial"/>
          <w:bCs/>
          <w:sz w:val="20"/>
          <w:szCs w:val="20"/>
        </w:rPr>
        <w:t>RFP</w:t>
      </w:r>
      <w:r w:rsidR="00BE0402">
        <w:rPr>
          <w:rFonts w:ascii="Arial" w:hAnsi="Arial" w:cs="Arial"/>
          <w:bCs/>
          <w:sz w:val="20"/>
          <w:szCs w:val="20"/>
        </w:rPr>
        <w:t>)</w:t>
      </w:r>
      <w:r w:rsidRPr="000E4116">
        <w:rPr>
          <w:rFonts w:ascii="Arial" w:hAnsi="Arial" w:cs="Arial"/>
          <w:bCs/>
          <w:sz w:val="20"/>
          <w:szCs w:val="20"/>
        </w:rPr>
        <w:t xml:space="preserve"> as if therein included and shall take full and complete precedence over anything contained to the contrary.</w:t>
      </w:r>
    </w:p>
    <w:p w14:paraId="499C378A" w14:textId="77777777" w:rsidR="004273F6" w:rsidRPr="000E4116" w:rsidRDefault="004273F6" w:rsidP="004273F6">
      <w:pPr>
        <w:jc w:val="both"/>
        <w:rPr>
          <w:rFonts w:ascii="Arial" w:hAnsi="Arial" w:cs="Arial"/>
          <w:bCs/>
          <w:sz w:val="20"/>
          <w:szCs w:val="20"/>
        </w:rPr>
      </w:pPr>
    </w:p>
    <w:p w14:paraId="090B7377" w14:textId="77777777" w:rsidR="004273F6" w:rsidRPr="000E4116" w:rsidRDefault="004273F6" w:rsidP="004273F6">
      <w:pPr>
        <w:jc w:val="both"/>
        <w:rPr>
          <w:rFonts w:ascii="Arial" w:hAnsi="Arial" w:cs="Arial"/>
          <w:bCs/>
          <w:sz w:val="20"/>
          <w:szCs w:val="20"/>
        </w:rPr>
      </w:pPr>
      <w:r w:rsidRPr="000E4116">
        <w:rPr>
          <w:rFonts w:ascii="Arial" w:hAnsi="Arial" w:cs="Arial"/>
          <w:b/>
          <w:bCs/>
          <w:sz w:val="20"/>
          <w:szCs w:val="20"/>
        </w:rPr>
        <w:t>ACKNOWLEDGMENT:</w:t>
      </w:r>
      <w:r w:rsidRPr="000E4116">
        <w:rPr>
          <w:rFonts w:ascii="Arial" w:hAnsi="Arial" w:cs="Arial"/>
          <w:bCs/>
          <w:sz w:val="20"/>
          <w:szCs w:val="20"/>
        </w:rPr>
        <w:t xml:space="preserve"> Each proposer shall indicate acknowledgment of receipt of this addendum by signing below and submitting this addendum (this page only) with the proposal.</w:t>
      </w:r>
    </w:p>
    <w:p w14:paraId="175956E7" w14:textId="77777777" w:rsidR="004273F6" w:rsidRPr="000E4116" w:rsidRDefault="004273F6" w:rsidP="004273F6">
      <w:pPr>
        <w:jc w:val="both"/>
        <w:rPr>
          <w:rFonts w:ascii="Arial" w:hAnsi="Arial" w:cs="Arial"/>
          <w:bCs/>
          <w:sz w:val="20"/>
          <w:szCs w:val="20"/>
        </w:rPr>
      </w:pPr>
    </w:p>
    <w:p w14:paraId="59679802" w14:textId="77777777" w:rsidR="004273F6" w:rsidRPr="000E4116" w:rsidRDefault="004273F6" w:rsidP="004273F6">
      <w:pPr>
        <w:jc w:val="both"/>
        <w:rPr>
          <w:rFonts w:ascii="Arial" w:hAnsi="Arial" w:cs="Arial"/>
          <w:bCs/>
          <w:sz w:val="20"/>
          <w:szCs w:val="20"/>
        </w:rPr>
      </w:pPr>
      <w:r w:rsidRPr="000E4116">
        <w:rPr>
          <w:rFonts w:ascii="Arial" w:hAnsi="Arial" w:cs="Arial"/>
          <w:bCs/>
          <w:sz w:val="20"/>
          <w:szCs w:val="20"/>
        </w:rPr>
        <w:t>Each proposer shall be responsible for reading every item on the attached addendum to ascertain to what extent and in what manner it affects the work being proposed.</w:t>
      </w:r>
    </w:p>
    <w:p w14:paraId="763F787D" w14:textId="77777777" w:rsidR="004273F6" w:rsidRPr="000E4116" w:rsidRDefault="004273F6" w:rsidP="004273F6">
      <w:pPr>
        <w:jc w:val="both"/>
        <w:rPr>
          <w:rFonts w:ascii="Arial" w:hAnsi="Arial" w:cs="Arial"/>
          <w:bCs/>
          <w:sz w:val="20"/>
          <w:szCs w:val="20"/>
        </w:rPr>
      </w:pPr>
    </w:p>
    <w:p w14:paraId="7BFE4599" w14:textId="77777777" w:rsidR="004273F6" w:rsidRPr="000E4116" w:rsidRDefault="004273F6" w:rsidP="004273F6">
      <w:pPr>
        <w:jc w:val="both"/>
        <w:rPr>
          <w:rFonts w:ascii="Arial" w:hAnsi="Arial" w:cs="Arial"/>
          <w:bCs/>
          <w:sz w:val="20"/>
          <w:szCs w:val="20"/>
        </w:rPr>
      </w:pPr>
      <w:r w:rsidRPr="000E4116">
        <w:rPr>
          <w:rFonts w:ascii="Arial" w:hAnsi="Arial" w:cs="Arial"/>
          <w:bCs/>
          <w:sz w:val="20"/>
          <w:szCs w:val="20"/>
        </w:rPr>
        <w:t>No attempt is made to list Addendum items in chronological order or in conformity with the Drawings to which they refer or which they affect.</w:t>
      </w:r>
    </w:p>
    <w:p w14:paraId="64C0F7E4" w14:textId="77777777" w:rsidR="004273F6" w:rsidRPr="000E4116" w:rsidRDefault="004273F6" w:rsidP="004273F6">
      <w:pPr>
        <w:ind w:left="-720" w:right="-810"/>
        <w:jc w:val="both"/>
        <w:rPr>
          <w:rFonts w:ascii="Arial" w:hAnsi="Arial" w:cs="Arial"/>
          <w:bCs/>
          <w:sz w:val="20"/>
          <w:szCs w:val="20"/>
        </w:rPr>
      </w:pPr>
    </w:p>
    <w:tbl>
      <w:tblPr>
        <w:tblW w:w="0" w:type="auto"/>
        <w:tblInd w:w="198" w:type="dxa"/>
        <w:tblLayout w:type="fixed"/>
        <w:tblLook w:val="04A0" w:firstRow="1" w:lastRow="0" w:firstColumn="1" w:lastColumn="0" w:noHBand="0" w:noVBand="1"/>
      </w:tblPr>
      <w:tblGrid>
        <w:gridCol w:w="816"/>
        <w:gridCol w:w="7490"/>
      </w:tblGrid>
      <w:tr w:rsidR="004273F6" w:rsidRPr="000E4116" w14:paraId="3F83D4C3" w14:textId="77777777" w:rsidTr="004273F6">
        <w:trPr>
          <w:trHeight w:val="143"/>
        </w:trPr>
        <w:tc>
          <w:tcPr>
            <w:tcW w:w="816" w:type="dxa"/>
            <w:tcBorders>
              <w:top w:val="single" w:sz="6" w:space="0" w:color="auto"/>
              <w:left w:val="single" w:sz="6" w:space="0" w:color="auto"/>
              <w:bottom w:val="single" w:sz="6" w:space="0" w:color="auto"/>
              <w:right w:val="single" w:sz="4" w:space="0" w:color="auto"/>
            </w:tcBorders>
            <w:hideMark/>
          </w:tcPr>
          <w:p w14:paraId="59F2C2AA" w14:textId="77777777" w:rsidR="004273F6" w:rsidRPr="000E4116" w:rsidRDefault="004273F6">
            <w:pPr>
              <w:tabs>
                <w:tab w:val="left" w:pos="72"/>
              </w:tabs>
              <w:ind w:left="-18" w:right="-810"/>
              <w:rPr>
                <w:rFonts w:ascii="Arial" w:hAnsi="Arial" w:cs="Arial"/>
                <w:b/>
                <w:bCs/>
                <w:sz w:val="20"/>
                <w:szCs w:val="20"/>
              </w:rPr>
            </w:pPr>
            <w:r w:rsidRPr="000E4116">
              <w:rPr>
                <w:rFonts w:ascii="Arial" w:hAnsi="Arial" w:cs="Arial"/>
                <w:b/>
                <w:bCs/>
                <w:sz w:val="20"/>
                <w:szCs w:val="20"/>
              </w:rPr>
              <w:t xml:space="preserve">    X</w:t>
            </w:r>
          </w:p>
        </w:tc>
        <w:tc>
          <w:tcPr>
            <w:tcW w:w="7490" w:type="dxa"/>
            <w:tcBorders>
              <w:top w:val="nil"/>
              <w:left w:val="single" w:sz="4" w:space="0" w:color="auto"/>
              <w:bottom w:val="nil"/>
              <w:right w:val="nil"/>
            </w:tcBorders>
            <w:hideMark/>
          </w:tcPr>
          <w:p w14:paraId="5122CF9F" w14:textId="77777777" w:rsidR="004273F6" w:rsidRPr="000E4116" w:rsidRDefault="004273F6">
            <w:pPr>
              <w:ind w:right="-810"/>
              <w:rPr>
                <w:rFonts w:ascii="Arial" w:hAnsi="Arial" w:cs="Arial"/>
                <w:b/>
                <w:bCs/>
                <w:sz w:val="20"/>
                <w:szCs w:val="20"/>
              </w:rPr>
            </w:pPr>
            <w:r w:rsidRPr="000E4116">
              <w:rPr>
                <w:rFonts w:ascii="Arial" w:hAnsi="Arial" w:cs="Arial"/>
                <w:b/>
                <w:bCs/>
                <w:sz w:val="20"/>
                <w:szCs w:val="20"/>
              </w:rPr>
              <w:t>NO CHANGE TO DUE DATE</w:t>
            </w:r>
          </w:p>
        </w:tc>
      </w:tr>
      <w:tr w:rsidR="004273F6" w:rsidRPr="000E4116" w14:paraId="690D6E92" w14:textId="77777777" w:rsidTr="004273F6">
        <w:trPr>
          <w:trHeight w:val="149"/>
        </w:trPr>
        <w:tc>
          <w:tcPr>
            <w:tcW w:w="816" w:type="dxa"/>
            <w:tcBorders>
              <w:top w:val="single" w:sz="6" w:space="0" w:color="auto"/>
              <w:left w:val="single" w:sz="6" w:space="0" w:color="auto"/>
              <w:bottom w:val="single" w:sz="6" w:space="0" w:color="auto"/>
              <w:right w:val="single" w:sz="4" w:space="0" w:color="auto"/>
            </w:tcBorders>
            <w:hideMark/>
          </w:tcPr>
          <w:p w14:paraId="3F861A0D" w14:textId="77777777" w:rsidR="004273F6" w:rsidRPr="000E4116" w:rsidRDefault="004273F6">
            <w:pPr>
              <w:ind w:right="-810"/>
              <w:rPr>
                <w:rFonts w:ascii="Arial" w:hAnsi="Arial" w:cs="Arial"/>
                <w:b/>
                <w:bCs/>
                <w:sz w:val="20"/>
                <w:szCs w:val="20"/>
              </w:rPr>
            </w:pPr>
            <w:r w:rsidRPr="000E4116">
              <w:rPr>
                <w:rFonts w:ascii="Arial" w:hAnsi="Arial" w:cs="Arial"/>
                <w:b/>
                <w:bCs/>
                <w:sz w:val="20"/>
                <w:szCs w:val="20"/>
              </w:rPr>
              <w:t xml:space="preserve">    </w:t>
            </w:r>
          </w:p>
        </w:tc>
        <w:tc>
          <w:tcPr>
            <w:tcW w:w="7490" w:type="dxa"/>
            <w:tcBorders>
              <w:top w:val="nil"/>
              <w:left w:val="single" w:sz="4" w:space="0" w:color="auto"/>
              <w:bottom w:val="nil"/>
              <w:right w:val="nil"/>
            </w:tcBorders>
            <w:hideMark/>
          </w:tcPr>
          <w:p w14:paraId="16A23D11" w14:textId="77777777" w:rsidR="004273F6" w:rsidRPr="000E4116" w:rsidRDefault="004273F6">
            <w:pPr>
              <w:ind w:right="-810"/>
              <w:rPr>
                <w:rFonts w:ascii="Arial" w:hAnsi="Arial" w:cs="Arial"/>
                <w:b/>
                <w:bCs/>
                <w:sz w:val="20"/>
                <w:szCs w:val="20"/>
              </w:rPr>
            </w:pPr>
            <w:r w:rsidRPr="000E4116">
              <w:rPr>
                <w:rFonts w:ascii="Arial" w:hAnsi="Arial" w:cs="Arial"/>
                <w:b/>
                <w:bCs/>
                <w:sz w:val="20"/>
                <w:szCs w:val="20"/>
              </w:rPr>
              <w:t>CHANGE DUE DATE TO: N.A.</w:t>
            </w:r>
          </w:p>
        </w:tc>
      </w:tr>
    </w:tbl>
    <w:p w14:paraId="4357B620" w14:textId="77777777" w:rsidR="004273F6" w:rsidRPr="000E4116" w:rsidRDefault="004273F6" w:rsidP="004273F6">
      <w:pPr>
        <w:tabs>
          <w:tab w:val="left" w:pos="1740"/>
        </w:tabs>
        <w:ind w:right="-810"/>
        <w:rPr>
          <w:rFonts w:ascii="Arial" w:hAnsi="Arial" w:cs="Arial"/>
          <w:b/>
          <w:bCs/>
          <w:sz w:val="20"/>
          <w:szCs w:val="20"/>
        </w:rPr>
      </w:pPr>
    </w:p>
    <w:p w14:paraId="16F2B05C" w14:textId="77777777" w:rsidR="004273F6" w:rsidRPr="000E4116" w:rsidRDefault="004273F6" w:rsidP="004273F6">
      <w:pPr>
        <w:rPr>
          <w:rFonts w:ascii="Arial" w:hAnsi="Arial" w:cs="Arial"/>
          <w:bCs/>
          <w:sz w:val="20"/>
          <w:szCs w:val="20"/>
        </w:rPr>
      </w:pPr>
      <w:r w:rsidRPr="000E4116">
        <w:rPr>
          <w:rFonts w:ascii="Arial" w:hAnsi="Arial" w:cs="Arial"/>
          <w:bCs/>
          <w:sz w:val="20"/>
          <w:szCs w:val="20"/>
        </w:rPr>
        <w:t>I acknowledge receipt of this addendum which shall become a part of the submitted proposal.</w:t>
      </w:r>
    </w:p>
    <w:tbl>
      <w:tblPr>
        <w:tblpPr w:leftFromText="180" w:rightFromText="180" w:bottomFromText="200" w:vertAnchor="text" w:horzAnchor="page" w:tblpX="1795" w:tblpY="351"/>
        <w:tblW w:w="8745" w:type="dxa"/>
        <w:tblLayout w:type="fixed"/>
        <w:tblLook w:val="04A0" w:firstRow="1" w:lastRow="0" w:firstColumn="1" w:lastColumn="0" w:noHBand="0" w:noVBand="1"/>
      </w:tblPr>
      <w:tblGrid>
        <w:gridCol w:w="5398"/>
        <w:gridCol w:w="720"/>
        <w:gridCol w:w="2627"/>
      </w:tblGrid>
      <w:tr w:rsidR="004273F6" w:rsidRPr="000E4116" w14:paraId="4159FC7F" w14:textId="77777777" w:rsidTr="004273F6">
        <w:tc>
          <w:tcPr>
            <w:tcW w:w="5400" w:type="dxa"/>
            <w:tcBorders>
              <w:top w:val="nil"/>
              <w:left w:val="nil"/>
              <w:bottom w:val="single" w:sz="6" w:space="0" w:color="auto"/>
              <w:right w:val="nil"/>
            </w:tcBorders>
          </w:tcPr>
          <w:p w14:paraId="77647EE1" w14:textId="77777777" w:rsidR="004273F6" w:rsidRPr="000E4116" w:rsidRDefault="004273F6">
            <w:pPr>
              <w:ind w:left="-720" w:right="-1260"/>
              <w:rPr>
                <w:rFonts w:ascii="Arial" w:hAnsi="Arial" w:cs="Arial"/>
                <w:bCs/>
                <w:sz w:val="20"/>
                <w:szCs w:val="20"/>
              </w:rPr>
            </w:pPr>
          </w:p>
        </w:tc>
        <w:tc>
          <w:tcPr>
            <w:tcW w:w="720" w:type="dxa"/>
          </w:tcPr>
          <w:p w14:paraId="65646630" w14:textId="77777777" w:rsidR="004273F6" w:rsidRPr="000E4116" w:rsidRDefault="004273F6">
            <w:pPr>
              <w:ind w:left="-720" w:right="-1260"/>
              <w:rPr>
                <w:rFonts w:ascii="Arial" w:hAnsi="Arial" w:cs="Arial"/>
                <w:bCs/>
                <w:sz w:val="20"/>
                <w:szCs w:val="20"/>
              </w:rPr>
            </w:pPr>
          </w:p>
        </w:tc>
        <w:tc>
          <w:tcPr>
            <w:tcW w:w="2628" w:type="dxa"/>
            <w:tcBorders>
              <w:top w:val="nil"/>
              <w:left w:val="nil"/>
              <w:bottom w:val="single" w:sz="6" w:space="0" w:color="auto"/>
              <w:right w:val="nil"/>
            </w:tcBorders>
          </w:tcPr>
          <w:p w14:paraId="57B1215E" w14:textId="77777777" w:rsidR="004273F6" w:rsidRPr="000E4116" w:rsidRDefault="004273F6">
            <w:pPr>
              <w:ind w:left="-720" w:right="-1260"/>
              <w:rPr>
                <w:rFonts w:ascii="Arial" w:hAnsi="Arial" w:cs="Arial"/>
                <w:bCs/>
                <w:sz w:val="20"/>
                <w:szCs w:val="20"/>
              </w:rPr>
            </w:pPr>
          </w:p>
        </w:tc>
      </w:tr>
      <w:tr w:rsidR="004273F6" w:rsidRPr="000E4116" w14:paraId="5B46B9B4" w14:textId="77777777" w:rsidTr="004273F6">
        <w:tc>
          <w:tcPr>
            <w:tcW w:w="5400" w:type="dxa"/>
            <w:hideMark/>
          </w:tcPr>
          <w:p w14:paraId="34387CD0" w14:textId="77777777" w:rsidR="004273F6" w:rsidRPr="000E4116" w:rsidRDefault="004273F6">
            <w:pPr>
              <w:ind w:left="-18" w:right="-1260"/>
              <w:rPr>
                <w:rFonts w:ascii="Arial" w:hAnsi="Arial" w:cs="Arial"/>
                <w:b/>
                <w:bCs/>
                <w:sz w:val="20"/>
                <w:szCs w:val="20"/>
              </w:rPr>
            </w:pPr>
            <w:r w:rsidRPr="000E4116">
              <w:rPr>
                <w:rFonts w:ascii="Arial" w:hAnsi="Arial" w:cs="Arial"/>
                <w:b/>
                <w:bCs/>
                <w:sz w:val="20"/>
                <w:szCs w:val="20"/>
              </w:rPr>
              <w:t>COMPANY NAME</w:t>
            </w:r>
          </w:p>
        </w:tc>
        <w:tc>
          <w:tcPr>
            <w:tcW w:w="720" w:type="dxa"/>
          </w:tcPr>
          <w:p w14:paraId="761907E2" w14:textId="77777777" w:rsidR="004273F6" w:rsidRPr="000E4116" w:rsidRDefault="004273F6">
            <w:pPr>
              <w:ind w:left="-720" w:right="-1260"/>
              <w:rPr>
                <w:rFonts w:ascii="Arial" w:hAnsi="Arial" w:cs="Arial"/>
                <w:b/>
                <w:bCs/>
                <w:sz w:val="20"/>
                <w:szCs w:val="20"/>
              </w:rPr>
            </w:pPr>
          </w:p>
        </w:tc>
        <w:tc>
          <w:tcPr>
            <w:tcW w:w="2628" w:type="dxa"/>
            <w:hideMark/>
          </w:tcPr>
          <w:p w14:paraId="39505E84" w14:textId="77777777" w:rsidR="004273F6" w:rsidRPr="000E4116" w:rsidRDefault="004273F6">
            <w:pPr>
              <w:ind w:right="-1260"/>
              <w:rPr>
                <w:rFonts w:ascii="Arial" w:hAnsi="Arial" w:cs="Arial"/>
                <w:b/>
                <w:bCs/>
                <w:sz w:val="20"/>
                <w:szCs w:val="20"/>
              </w:rPr>
            </w:pPr>
            <w:r w:rsidRPr="000E4116">
              <w:rPr>
                <w:rFonts w:ascii="Arial" w:hAnsi="Arial" w:cs="Arial"/>
                <w:b/>
                <w:bCs/>
                <w:sz w:val="20"/>
                <w:szCs w:val="20"/>
              </w:rPr>
              <w:t>PHONE</w:t>
            </w:r>
          </w:p>
        </w:tc>
      </w:tr>
      <w:tr w:rsidR="004273F6" w:rsidRPr="000E4116" w14:paraId="4DA786D1" w14:textId="77777777" w:rsidTr="004273F6">
        <w:tc>
          <w:tcPr>
            <w:tcW w:w="8748" w:type="dxa"/>
            <w:gridSpan w:val="3"/>
          </w:tcPr>
          <w:p w14:paraId="434F20BB" w14:textId="77777777" w:rsidR="004273F6" w:rsidRPr="000E4116" w:rsidRDefault="004273F6">
            <w:pPr>
              <w:ind w:left="-720" w:right="-1260"/>
              <w:rPr>
                <w:rFonts w:ascii="Arial" w:hAnsi="Arial" w:cs="Arial"/>
                <w:b/>
                <w:bCs/>
                <w:sz w:val="20"/>
                <w:szCs w:val="20"/>
              </w:rPr>
            </w:pPr>
          </w:p>
        </w:tc>
      </w:tr>
      <w:tr w:rsidR="004273F6" w:rsidRPr="000E4116" w14:paraId="454B5E08" w14:textId="77777777" w:rsidTr="004273F6">
        <w:tc>
          <w:tcPr>
            <w:tcW w:w="5400" w:type="dxa"/>
            <w:tcBorders>
              <w:top w:val="nil"/>
              <w:left w:val="nil"/>
              <w:bottom w:val="single" w:sz="6" w:space="0" w:color="auto"/>
              <w:right w:val="nil"/>
            </w:tcBorders>
          </w:tcPr>
          <w:p w14:paraId="2EEBD472" w14:textId="77777777" w:rsidR="004273F6" w:rsidRPr="000E4116" w:rsidRDefault="004273F6">
            <w:pPr>
              <w:ind w:left="-720" w:right="-1260"/>
              <w:rPr>
                <w:rFonts w:ascii="Arial" w:hAnsi="Arial" w:cs="Arial"/>
                <w:b/>
                <w:bCs/>
                <w:sz w:val="20"/>
                <w:szCs w:val="20"/>
              </w:rPr>
            </w:pPr>
          </w:p>
        </w:tc>
        <w:tc>
          <w:tcPr>
            <w:tcW w:w="720" w:type="dxa"/>
          </w:tcPr>
          <w:p w14:paraId="2841EF0F" w14:textId="77777777" w:rsidR="004273F6" w:rsidRPr="000E4116" w:rsidRDefault="004273F6">
            <w:pPr>
              <w:ind w:left="-720" w:right="-1260"/>
              <w:rPr>
                <w:rFonts w:ascii="Arial" w:hAnsi="Arial" w:cs="Arial"/>
                <w:b/>
                <w:bCs/>
                <w:sz w:val="20"/>
                <w:szCs w:val="20"/>
              </w:rPr>
            </w:pPr>
          </w:p>
        </w:tc>
        <w:tc>
          <w:tcPr>
            <w:tcW w:w="2628" w:type="dxa"/>
            <w:tcBorders>
              <w:top w:val="nil"/>
              <w:left w:val="nil"/>
              <w:bottom w:val="single" w:sz="6" w:space="0" w:color="auto"/>
              <w:right w:val="nil"/>
            </w:tcBorders>
          </w:tcPr>
          <w:p w14:paraId="047CDD88" w14:textId="77777777" w:rsidR="004273F6" w:rsidRPr="000E4116" w:rsidRDefault="004273F6">
            <w:pPr>
              <w:ind w:left="-720" w:right="-1260"/>
              <w:rPr>
                <w:rFonts w:ascii="Arial" w:hAnsi="Arial" w:cs="Arial"/>
                <w:b/>
                <w:bCs/>
                <w:sz w:val="20"/>
                <w:szCs w:val="20"/>
              </w:rPr>
            </w:pPr>
          </w:p>
        </w:tc>
      </w:tr>
      <w:tr w:rsidR="004273F6" w:rsidRPr="000E4116" w14:paraId="702670D0" w14:textId="77777777" w:rsidTr="004273F6">
        <w:tc>
          <w:tcPr>
            <w:tcW w:w="5400" w:type="dxa"/>
            <w:hideMark/>
          </w:tcPr>
          <w:p w14:paraId="77633883" w14:textId="77777777" w:rsidR="004273F6" w:rsidRPr="000E4116" w:rsidRDefault="004273F6">
            <w:pPr>
              <w:ind w:right="-1260"/>
              <w:rPr>
                <w:rFonts w:ascii="Arial" w:hAnsi="Arial" w:cs="Arial"/>
                <w:b/>
                <w:bCs/>
                <w:sz w:val="20"/>
                <w:szCs w:val="20"/>
              </w:rPr>
            </w:pPr>
            <w:r w:rsidRPr="000E4116">
              <w:rPr>
                <w:rFonts w:ascii="Arial" w:hAnsi="Arial" w:cs="Arial"/>
                <w:b/>
                <w:bCs/>
                <w:sz w:val="20"/>
                <w:szCs w:val="20"/>
              </w:rPr>
              <w:t>AUTHORIZED REPRESENTATIVE</w:t>
            </w:r>
          </w:p>
        </w:tc>
        <w:tc>
          <w:tcPr>
            <w:tcW w:w="720" w:type="dxa"/>
          </w:tcPr>
          <w:p w14:paraId="347BF11A" w14:textId="77777777" w:rsidR="004273F6" w:rsidRPr="000E4116" w:rsidRDefault="004273F6">
            <w:pPr>
              <w:ind w:left="-720" w:right="-1260"/>
              <w:rPr>
                <w:rFonts w:ascii="Arial" w:hAnsi="Arial" w:cs="Arial"/>
                <w:b/>
                <w:bCs/>
                <w:sz w:val="20"/>
                <w:szCs w:val="20"/>
              </w:rPr>
            </w:pPr>
          </w:p>
        </w:tc>
        <w:tc>
          <w:tcPr>
            <w:tcW w:w="2628" w:type="dxa"/>
            <w:hideMark/>
          </w:tcPr>
          <w:p w14:paraId="11DD417F" w14:textId="77777777" w:rsidR="004273F6" w:rsidRPr="000E4116" w:rsidRDefault="004273F6">
            <w:pPr>
              <w:ind w:left="-18" w:right="-1260"/>
              <w:rPr>
                <w:rFonts w:ascii="Arial" w:hAnsi="Arial" w:cs="Arial"/>
                <w:b/>
                <w:bCs/>
                <w:sz w:val="20"/>
                <w:szCs w:val="20"/>
              </w:rPr>
            </w:pPr>
            <w:r w:rsidRPr="000E4116">
              <w:rPr>
                <w:rFonts w:ascii="Arial" w:hAnsi="Arial" w:cs="Arial"/>
                <w:b/>
                <w:bCs/>
                <w:sz w:val="20"/>
                <w:szCs w:val="20"/>
              </w:rPr>
              <w:t>TITLE</w:t>
            </w:r>
          </w:p>
        </w:tc>
      </w:tr>
      <w:tr w:rsidR="004273F6" w:rsidRPr="000E4116" w14:paraId="0456A3E8" w14:textId="77777777" w:rsidTr="004273F6">
        <w:tc>
          <w:tcPr>
            <w:tcW w:w="8748" w:type="dxa"/>
            <w:gridSpan w:val="3"/>
          </w:tcPr>
          <w:p w14:paraId="0DC2C6F0" w14:textId="77777777" w:rsidR="004273F6" w:rsidRPr="000E4116" w:rsidRDefault="004273F6">
            <w:pPr>
              <w:ind w:left="-720" w:right="-1260"/>
              <w:rPr>
                <w:rFonts w:ascii="Arial" w:hAnsi="Arial" w:cs="Arial"/>
                <w:b/>
                <w:bCs/>
                <w:sz w:val="20"/>
                <w:szCs w:val="20"/>
              </w:rPr>
            </w:pPr>
          </w:p>
        </w:tc>
      </w:tr>
      <w:tr w:rsidR="004273F6" w:rsidRPr="000E4116" w14:paraId="3EF188D7" w14:textId="77777777" w:rsidTr="004273F6">
        <w:tc>
          <w:tcPr>
            <w:tcW w:w="5400" w:type="dxa"/>
            <w:tcBorders>
              <w:top w:val="nil"/>
              <w:left w:val="nil"/>
              <w:bottom w:val="single" w:sz="6" w:space="0" w:color="auto"/>
              <w:right w:val="nil"/>
            </w:tcBorders>
          </w:tcPr>
          <w:p w14:paraId="0ADAB009" w14:textId="77777777" w:rsidR="004273F6" w:rsidRPr="000E4116" w:rsidRDefault="004273F6">
            <w:pPr>
              <w:ind w:left="-720" w:right="-1260"/>
              <w:rPr>
                <w:rFonts w:ascii="Arial" w:hAnsi="Arial" w:cs="Arial"/>
                <w:b/>
                <w:bCs/>
                <w:sz w:val="20"/>
                <w:szCs w:val="20"/>
              </w:rPr>
            </w:pPr>
          </w:p>
        </w:tc>
        <w:tc>
          <w:tcPr>
            <w:tcW w:w="720" w:type="dxa"/>
          </w:tcPr>
          <w:p w14:paraId="029FF7F4" w14:textId="77777777" w:rsidR="004273F6" w:rsidRPr="000E4116" w:rsidRDefault="004273F6">
            <w:pPr>
              <w:ind w:left="-720" w:right="-1260"/>
              <w:rPr>
                <w:rFonts w:ascii="Arial" w:hAnsi="Arial" w:cs="Arial"/>
                <w:b/>
                <w:bCs/>
                <w:sz w:val="20"/>
                <w:szCs w:val="20"/>
              </w:rPr>
            </w:pPr>
          </w:p>
        </w:tc>
        <w:tc>
          <w:tcPr>
            <w:tcW w:w="2628" w:type="dxa"/>
            <w:tcBorders>
              <w:top w:val="nil"/>
              <w:left w:val="nil"/>
              <w:bottom w:val="single" w:sz="6" w:space="0" w:color="auto"/>
              <w:right w:val="nil"/>
            </w:tcBorders>
          </w:tcPr>
          <w:p w14:paraId="4DF80556" w14:textId="77777777" w:rsidR="004273F6" w:rsidRPr="000E4116" w:rsidRDefault="004273F6">
            <w:pPr>
              <w:ind w:left="-720" w:right="-1260"/>
              <w:rPr>
                <w:rFonts w:ascii="Arial" w:hAnsi="Arial" w:cs="Arial"/>
                <w:b/>
                <w:bCs/>
                <w:sz w:val="20"/>
                <w:szCs w:val="20"/>
              </w:rPr>
            </w:pPr>
          </w:p>
        </w:tc>
      </w:tr>
      <w:tr w:rsidR="004273F6" w:rsidRPr="000E4116" w14:paraId="1D5D0B44" w14:textId="77777777" w:rsidTr="004273F6">
        <w:trPr>
          <w:trHeight w:val="237"/>
        </w:trPr>
        <w:tc>
          <w:tcPr>
            <w:tcW w:w="5400" w:type="dxa"/>
            <w:hideMark/>
          </w:tcPr>
          <w:p w14:paraId="531B6D5B" w14:textId="77777777" w:rsidR="004273F6" w:rsidRPr="000E4116" w:rsidRDefault="004273F6">
            <w:pPr>
              <w:ind w:right="-1260"/>
              <w:rPr>
                <w:rFonts w:ascii="Arial" w:hAnsi="Arial" w:cs="Arial"/>
                <w:b/>
                <w:bCs/>
                <w:sz w:val="20"/>
                <w:szCs w:val="20"/>
              </w:rPr>
            </w:pPr>
            <w:r w:rsidRPr="000E4116">
              <w:rPr>
                <w:rFonts w:ascii="Arial" w:hAnsi="Arial" w:cs="Arial"/>
                <w:b/>
                <w:bCs/>
                <w:sz w:val="20"/>
                <w:szCs w:val="20"/>
              </w:rPr>
              <w:t>SIGNATURE</w:t>
            </w:r>
          </w:p>
        </w:tc>
        <w:tc>
          <w:tcPr>
            <w:tcW w:w="720" w:type="dxa"/>
          </w:tcPr>
          <w:p w14:paraId="5E3F2050" w14:textId="77777777" w:rsidR="004273F6" w:rsidRPr="000E4116" w:rsidRDefault="004273F6">
            <w:pPr>
              <w:ind w:left="-720" w:right="-1260"/>
              <w:rPr>
                <w:rFonts w:ascii="Arial" w:hAnsi="Arial" w:cs="Arial"/>
                <w:b/>
                <w:bCs/>
                <w:sz w:val="20"/>
                <w:szCs w:val="20"/>
              </w:rPr>
            </w:pPr>
          </w:p>
        </w:tc>
        <w:tc>
          <w:tcPr>
            <w:tcW w:w="2628" w:type="dxa"/>
            <w:hideMark/>
          </w:tcPr>
          <w:p w14:paraId="36C77840" w14:textId="77777777" w:rsidR="004273F6" w:rsidRPr="000E4116" w:rsidRDefault="004273F6">
            <w:pPr>
              <w:ind w:right="-1260"/>
              <w:rPr>
                <w:rFonts w:ascii="Arial" w:hAnsi="Arial" w:cs="Arial"/>
                <w:b/>
                <w:bCs/>
                <w:sz w:val="20"/>
                <w:szCs w:val="20"/>
              </w:rPr>
            </w:pPr>
            <w:r w:rsidRPr="000E4116">
              <w:rPr>
                <w:rFonts w:ascii="Arial" w:hAnsi="Arial" w:cs="Arial"/>
                <w:b/>
                <w:bCs/>
                <w:sz w:val="20"/>
                <w:szCs w:val="20"/>
              </w:rPr>
              <w:t>DATE</w:t>
            </w:r>
          </w:p>
        </w:tc>
      </w:tr>
    </w:tbl>
    <w:p w14:paraId="1585E548" w14:textId="77777777" w:rsidR="004273F6" w:rsidRPr="000E4116" w:rsidRDefault="004273F6" w:rsidP="004273F6">
      <w:pPr>
        <w:pStyle w:val="Header"/>
        <w:tabs>
          <w:tab w:val="clear" w:pos="4320"/>
          <w:tab w:val="center" w:pos="4050"/>
        </w:tabs>
        <w:ind w:left="-720"/>
        <w:rPr>
          <w:rFonts w:ascii="Arial" w:hAnsi="Arial" w:cs="Arial"/>
          <w:sz w:val="20"/>
          <w:szCs w:val="20"/>
        </w:rPr>
      </w:pPr>
    </w:p>
    <w:p w14:paraId="4CB9A9C3" w14:textId="77777777" w:rsidR="004273F6" w:rsidRPr="000E4116" w:rsidRDefault="004273F6" w:rsidP="004273F6">
      <w:pPr>
        <w:pStyle w:val="Header"/>
        <w:tabs>
          <w:tab w:val="clear" w:pos="4320"/>
          <w:tab w:val="center" w:pos="4050"/>
        </w:tabs>
        <w:ind w:left="-720"/>
        <w:rPr>
          <w:rFonts w:ascii="Arial" w:hAnsi="Arial" w:cs="Arial"/>
          <w:sz w:val="20"/>
          <w:szCs w:val="20"/>
        </w:rPr>
      </w:pPr>
    </w:p>
    <w:p w14:paraId="09B276EF" w14:textId="77777777" w:rsidR="004273F6" w:rsidRPr="000E4116" w:rsidRDefault="004273F6" w:rsidP="004273F6">
      <w:pPr>
        <w:pStyle w:val="Header"/>
        <w:tabs>
          <w:tab w:val="clear" w:pos="4320"/>
          <w:tab w:val="center" w:pos="4050"/>
        </w:tabs>
        <w:ind w:left="-720"/>
        <w:rPr>
          <w:rFonts w:ascii="Arial" w:hAnsi="Arial" w:cs="Arial"/>
          <w:sz w:val="20"/>
          <w:szCs w:val="20"/>
        </w:rPr>
      </w:pPr>
    </w:p>
    <w:p w14:paraId="1E89612E" w14:textId="77777777" w:rsidR="004273F6" w:rsidRPr="000E4116" w:rsidRDefault="004273F6" w:rsidP="004273F6">
      <w:pPr>
        <w:pStyle w:val="Header"/>
        <w:tabs>
          <w:tab w:val="clear" w:pos="4320"/>
          <w:tab w:val="center" w:pos="4050"/>
        </w:tabs>
        <w:ind w:left="-720"/>
        <w:rPr>
          <w:rFonts w:ascii="Arial" w:hAnsi="Arial" w:cs="Arial"/>
          <w:sz w:val="20"/>
          <w:szCs w:val="20"/>
        </w:rPr>
      </w:pPr>
    </w:p>
    <w:p w14:paraId="1761D796" w14:textId="77777777" w:rsidR="004273F6" w:rsidRPr="000E4116" w:rsidRDefault="004273F6" w:rsidP="004273F6">
      <w:pPr>
        <w:pStyle w:val="Header"/>
        <w:tabs>
          <w:tab w:val="clear" w:pos="4320"/>
          <w:tab w:val="center" w:pos="4050"/>
        </w:tabs>
        <w:rPr>
          <w:rFonts w:ascii="Arial" w:hAnsi="Arial" w:cs="Arial"/>
          <w:sz w:val="20"/>
          <w:szCs w:val="20"/>
        </w:rPr>
      </w:pPr>
    </w:p>
    <w:p w14:paraId="1F985FF9" w14:textId="77777777" w:rsidR="004273F6" w:rsidRPr="000E4116" w:rsidRDefault="004273F6" w:rsidP="004273F6">
      <w:pPr>
        <w:pStyle w:val="Header"/>
        <w:tabs>
          <w:tab w:val="clear" w:pos="4320"/>
          <w:tab w:val="center" w:pos="4050"/>
        </w:tabs>
        <w:rPr>
          <w:rFonts w:ascii="Arial" w:hAnsi="Arial" w:cs="Arial"/>
          <w:sz w:val="20"/>
          <w:szCs w:val="20"/>
        </w:rPr>
      </w:pPr>
    </w:p>
    <w:p w14:paraId="33A69C10" w14:textId="77777777" w:rsidR="004273F6" w:rsidRPr="000E4116" w:rsidRDefault="004273F6" w:rsidP="004273F6">
      <w:pPr>
        <w:pStyle w:val="Header"/>
        <w:tabs>
          <w:tab w:val="clear" w:pos="4320"/>
          <w:tab w:val="center" w:pos="4050"/>
        </w:tabs>
        <w:rPr>
          <w:rFonts w:ascii="Arial" w:hAnsi="Arial" w:cs="Arial"/>
          <w:sz w:val="20"/>
          <w:szCs w:val="20"/>
        </w:rPr>
      </w:pPr>
    </w:p>
    <w:p w14:paraId="1C432712" w14:textId="77777777" w:rsidR="006A370B" w:rsidRPr="000E4116" w:rsidRDefault="006A370B" w:rsidP="004273F6">
      <w:pPr>
        <w:pStyle w:val="Header"/>
        <w:tabs>
          <w:tab w:val="clear" w:pos="4320"/>
          <w:tab w:val="center" w:pos="4050"/>
        </w:tabs>
        <w:rPr>
          <w:rFonts w:ascii="Arial" w:hAnsi="Arial" w:cs="Arial"/>
          <w:sz w:val="20"/>
          <w:szCs w:val="20"/>
        </w:rPr>
      </w:pPr>
    </w:p>
    <w:p w14:paraId="1AC344C9" w14:textId="77777777" w:rsidR="006A370B" w:rsidRPr="000E4116" w:rsidRDefault="006A370B" w:rsidP="004273F6">
      <w:pPr>
        <w:pStyle w:val="Header"/>
        <w:tabs>
          <w:tab w:val="clear" w:pos="4320"/>
          <w:tab w:val="center" w:pos="4050"/>
        </w:tabs>
        <w:rPr>
          <w:rFonts w:ascii="Arial" w:hAnsi="Arial" w:cs="Arial"/>
          <w:sz w:val="20"/>
          <w:szCs w:val="20"/>
        </w:rPr>
      </w:pPr>
    </w:p>
    <w:p w14:paraId="3F55912D" w14:textId="77777777" w:rsidR="006A370B" w:rsidRPr="000E4116" w:rsidRDefault="006A370B" w:rsidP="004273F6">
      <w:pPr>
        <w:pStyle w:val="Header"/>
        <w:tabs>
          <w:tab w:val="clear" w:pos="4320"/>
          <w:tab w:val="center" w:pos="4050"/>
        </w:tabs>
        <w:rPr>
          <w:rFonts w:ascii="Arial" w:hAnsi="Arial" w:cs="Arial"/>
          <w:sz w:val="20"/>
          <w:szCs w:val="20"/>
        </w:rPr>
      </w:pPr>
    </w:p>
    <w:p w14:paraId="7014E790" w14:textId="77777777" w:rsidR="006A370B" w:rsidRPr="000E4116" w:rsidRDefault="006A370B" w:rsidP="004273F6">
      <w:pPr>
        <w:pStyle w:val="Header"/>
        <w:tabs>
          <w:tab w:val="clear" w:pos="4320"/>
          <w:tab w:val="center" w:pos="4050"/>
        </w:tabs>
        <w:rPr>
          <w:rFonts w:ascii="Arial" w:hAnsi="Arial" w:cs="Arial"/>
          <w:sz w:val="20"/>
          <w:szCs w:val="20"/>
        </w:rPr>
      </w:pPr>
    </w:p>
    <w:p w14:paraId="5E21795B" w14:textId="77777777" w:rsidR="006A370B" w:rsidRPr="000E4116" w:rsidRDefault="006A370B" w:rsidP="004273F6">
      <w:pPr>
        <w:pStyle w:val="Header"/>
        <w:tabs>
          <w:tab w:val="clear" w:pos="4320"/>
          <w:tab w:val="center" w:pos="4050"/>
        </w:tabs>
        <w:rPr>
          <w:rFonts w:ascii="Arial" w:hAnsi="Arial" w:cs="Arial"/>
          <w:sz w:val="20"/>
          <w:szCs w:val="20"/>
        </w:rPr>
      </w:pPr>
    </w:p>
    <w:p w14:paraId="485D5005" w14:textId="680318DC" w:rsidR="006A370B" w:rsidRDefault="006A370B" w:rsidP="004273F6">
      <w:pPr>
        <w:pStyle w:val="Header"/>
        <w:tabs>
          <w:tab w:val="clear" w:pos="4320"/>
          <w:tab w:val="center" w:pos="4050"/>
        </w:tabs>
        <w:rPr>
          <w:rFonts w:ascii="Arial" w:hAnsi="Arial" w:cs="Arial"/>
          <w:sz w:val="20"/>
          <w:szCs w:val="20"/>
        </w:rPr>
      </w:pPr>
    </w:p>
    <w:p w14:paraId="59DD9141" w14:textId="241A4295" w:rsidR="000E4116" w:rsidRDefault="000E4116" w:rsidP="004273F6">
      <w:pPr>
        <w:pStyle w:val="Header"/>
        <w:tabs>
          <w:tab w:val="clear" w:pos="4320"/>
          <w:tab w:val="center" w:pos="4050"/>
        </w:tabs>
        <w:rPr>
          <w:rFonts w:ascii="Arial" w:hAnsi="Arial" w:cs="Arial"/>
          <w:sz w:val="20"/>
          <w:szCs w:val="20"/>
        </w:rPr>
      </w:pPr>
    </w:p>
    <w:p w14:paraId="1E790B0C" w14:textId="24A998B0" w:rsidR="000E4116" w:rsidRDefault="000E4116" w:rsidP="004273F6">
      <w:pPr>
        <w:pStyle w:val="Header"/>
        <w:tabs>
          <w:tab w:val="clear" w:pos="4320"/>
          <w:tab w:val="center" w:pos="4050"/>
        </w:tabs>
        <w:rPr>
          <w:rFonts w:ascii="Arial" w:hAnsi="Arial" w:cs="Arial"/>
          <w:sz w:val="20"/>
          <w:szCs w:val="20"/>
        </w:rPr>
      </w:pPr>
    </w:p>
    <w:p w14:paraId="19535CCD" w14:textId="121C59C1" w:rsidR="000E4116" w:rsidRDefault="000E4116" w:rsidP="004273F6">
      <w:pPr>
        <w:pStyle w:val="Header"/>
        <w:tabs>
          <w:tab w:val="clear" w:pos="4320"/>
          <w:tab w:val="center" w:pos="4050"/>
        </w:tabs>
        <w:rPr>
          <w:rFonts w:ascii="Arial" w:hAnsi="Arial" w:cs="Arial"/>
          <w:sz w:val="20"/>
          <w:szCs w:val="20"/>
        </w:rPr>
      </w:pPr>
    </w:p>
    <w:p w14:paraId="64ABF38A" w14:textId="77777777" w:rsidR="00155D71" w:rsidRDefault="00155D71" w:rsidP="004273F6">
      <w:pPr>
        <w:pStyle w:val="Header"/>
        <w:tabs>
          <w:tab w:val="clear" w:pos="4320"/>
          <w:tab w:val="center" w:pos="4050"/>
        </w:tabs>
        <w:rPr>
          <w:rFonts w:ascii="Arial" w:hAnsi="Arial" w:cs="Arial"/>
          <w:sz w:val="20"/>
          <w:szCs w:val="20"/>
        </w:rPr>
      </w:pPr>
    </w:p>
    <w:p w14:paraId="7CCDFBBB" w14:textId="053F33B7" w:rsidR="000E4116" w:rsidRDefault="000E4116" w:rsidP="004273F6">
      <w:pPr>
        <w:pStyle w:val="Header"/>
        <w:tabs>
          <w:tab w:val="clear" w:pos="4320"/>
          <w:tab w:val="center" w:pos="4050"/>
        </w:tabs>
        <w:rPr>
          <w:rFonts w:ascii="Arial" w:hAnsi="Arial" w:cs="Arial"/>
          <w:sz w:val="20"/>
          <w:szCs w:val="20"/>
        </w:rPr>
      </w:pPr>
    </w:p>
    <w:p w14:paraId="06B5AFCC" w14:textId="77777777" w:rsidR="00026525" w:rsidRDefault="00026525" w:rsidP="00C96146">
      <w:pPr>
        <w:ind w:right="-1080"/>
        <w:rPr>
          <w:rFonts w:ascii="Arial" w:eastAsiaTheme="minorEastAsia" w:hAnsi="Arial" w:cs="Arial"/>
          <w:bCs/>
          <w:sz w:val="20"/>
          <w:szCs w:val="20"/>
        </w:rPr>
      </w:pPr>
    </w:p>
    <w:p w14:paraId="08280FAA" w14:textId="1969B0F0" w:rsidR="00BE0402" w:rsidRPr="00026525" w:rsidRDefault="00035ACB" w:rsidP="00C96146">
      <w:pPr>
        <w:ind w:right="-1080"/>
        <w:rPr>
          <w:rFonts w:ascii="Arial" w:eastAsiaTheme="minorEastAsia" w:hAnsi="Arial" w:cs="Arial"/>
          <w:bCs/>
          <w:sz w:val="20"/>
          <w:szCs w:val="20"/>
        </w:rPr>
      </w:pPr>
      <w:r w:rsidRPr="00026525">
        <w:rPr>
          <w:rFonts w:ascii="Arial" w:eastAsiaTheme="minorEastAsia" w:hAnsi="Arial" w:cs="Arial"/>
          <w:bCs/>
          <w:sz w:val="20"/>
          <w:szCs w:val="20"/>
        </w:rPr>
        <w:lastRenderedPageBreak/>
        <w:t>T</w:t>
      </w:r>
      <w:r w:rsidR="004273F6" w:rsidRPr="00026525">
        <w:rPr>
          <w:rFonts w:ascii="Arial" w:eastAsiaTheme="minorEastAsia" w:hAnsi="Arial" w:cs="Arial"/>
          <w:bCs/>
          <w:sz w:val="20"/>
          <w:szCs w:val="20"/>
        </w:rPr>
        <w:t>he following is hereby made a part of this solicitation</w:t>
      </w:r>
      <w:r w:rsidR="00BE0402" w:rsidRPr="00026525">
        <w:rPr>
          <w:rFonts w:ascii="Arial" w:eastAsiaTheme="minorEastAsia" w:hAnsi="Arial" w:cs="Arial"/>
          <w:bCs/>
          <w:sz w:val="20"/>
          <w:szCs w:val="20"/>
        </w:rPr>
        <w:t xml:space="preserve">: </w:t>
      </w:r>
    </w:p>
    <w:p w14:paraId="0C8570E8" w14:textId="77777777" w:rsidR="00C96146" w:rsidRPr="00026525" w:rsidRDefault="00C96146" w:rsidP="00C96146">
      <w:pPr>
        <w:ind w:right="-1080"/>
        <w:rPr>
          <w:rFonts w:ascii="Arial" w:hAnsi="Arial" w:cs="Arial"/>
          <w:bCs/>
          <w:sz w:val="20"/>
          <w:szCs w:val="20"/>
        </w:rPr>
      </w:pPr>
    </w:p>
    <w:p w14:paraId="4BC5A7B6" w14:textId="77777777" w:rsidR="00FC5985" w:rsidRDefault="00C03428" w:rsidP="00FC5985">
      <w:pPr>
        <w:pStyle w:val="ListParagraph"/>
        <w:numPr>
          <w:ilvl w:val="0"/>
          <w:numId w:val="1"/>
        </w:numPr>
        <w:rPr>
          <w:rFonts w:ascii="Arial" w:hAnsi="Arial" w:cs="Arial"/>
          <w:sz w:val="20"/>
          <w:szCs w:val="20"/>
        </w:rPr>
      </w:pPr>
      <w:r>
        <w:rPr>
          <w:rFonts w:ascii="Arial" w:hAnsi="Arial" w:cs="Arial"/>
          <w:sz w:val="20"/>
          <w:szCs w:val="20"/>
        </w:rPr>
        <w:t>What actual scope</w:t>
      </w:r>
      <w:r w:rsidR="002228A5">
        <w:rPr>
          <w:rFonts w:ascii="Arial" w:hAnsi="Arial" w:cs="Arial"/>
          <w:sz w:val="20"/>
          <w:szCs w:val="20"/>
        </w:rPr>
        <w:t xml:space="preserve"> are we bidding on?</w:t>
      </w:r>
    </w:p>
    <w:p w14:paraId="611475AC" w14:textId="456B987C" w:rsidR="002228A5" w:rsidRPr="00FC5985" w:rsidRDefault="004D52F0" w:rsidP="00FC5985">
      <w:pPr>
        <w:pStyle w:val="ListParagraph"/>
        <w:ind w:left="1440"/>
        <w:rPr>
          <w:rFonts w:ascii="Arial" w:hAnsi="Arial" w:cs="Arial"/>
          <w:sz w:val="20"/>
          <w:szCs w:val="20"/>
        </w:rPr>
      </w:pPr>
      <w:r w:rsidRPr="00FC5985">
        <w:rPr>
          <w:rFonts w:ascii="Arial" w:hAnsi="Arial" w:cs="Arial"/>
          <w:sz w:val="20"/>
          <w:szCs w:val="20"/>
        </w:rPr>
        <w:t xml:space="preserve">You are </w:t>
      </w:r>
      <w:r w:rsidRPr="00FC5985">
        <w:rPr>
          <w:rFonts w:ascii="Arial" w:hAnsi="Arial" w:cs="Arial"/>
          <w:b/>
          <w:bCs/>
          <w:sz w:val="20"/>
          <w:szCs w:val="20"/>
        </w:rPr>
        <w:t>not</w:t>
      </w:r>
      <w:r w:rsidRPr="00FC5985">
        <w:rPr>
          <w:rFonts w:ascii="Arial" w:hAnsi="Arial" w:cs="Arial"/>
          <w:sz w:val="20"/>
          <w:szCs w:val="20"/>
        </w:rPr>
        <w:t xml:space="preserve"> bidding a project or project scope for this RFP.  You </w:t>
      </w:r>
      <w:r w:rsidR="00EA37DE" w:rsidRPr="00FC5985">
        <w:rPr>
          <w:rFonts w:ascii="Arial" w:hAnsi="Arial" w:cs="Arial"/>
          <w:sz w:val="20"/>
          <w:szCs w:val="20"/>
        </w:rPr>
        <w:t>are</w:t>
      </w:r>
      <w:r w:rsidRPr="00FC5985">
        <w:rPr>
          <w:rFonts w:ascii="Arial" w:hAnsi="Arial" w:cs="Arial"/>
          <w:sz w:val="20"/>
          <w:szCs w:val="20"/>
        </w:rPr>
        <w:t xml:space="preserve"> communicating your ServiceNow </w:t>
      </w:r>
      <w:r w:rsidR="005A0DB2" w:rsidRPr="00FC5985">
        <w:rPr>
          <w:rFonts w:ascii="Arial" w:hAnsi="Arial" w:cs="Arial"/>
          <w:sz w:val="20"/>
          <w:szCs w:val="20"/>
        </w:rPr>
        <w:t>consulting capabilitie</w:t>
      </w:r>
      <w:r w:rsidR="00C972F0" w:rsidRPr="00FC5985">
        <w:rPr>
          <w:rFonts w:ascii="Arial" w:hAnsi="Arial" w:cs="Arial"/>
          <w:sz w:val="20"/>
          <w:szCs w:val="20"/>
        </w:rPr>
        <w:t xml:space="preserve">s and </w:t>
      </w:r>
      <w:r w:rsidR="00EA37DE" w:rsidRPr="00FC5985">
        <w:rPr>
          <w:rFonts w:ascii="Arial" w:hAnsi="Arial" w:cs="Arial"/>
          <w:sz w:val="20"/>
          <w:szCs w:val="20"/>
        </w:rPr>
        <w:t xml:space="preserve">your </w:t>
      </w:r>
      <w:r w:rsidR="002E6B79" w:rsidRPr="00FC5985">
        <w:rPr>
          <w:rFonts w:ascii="Arial" w:hAnsi="Arial" w:cs="Arial"/>
          <w:sz w:val="20"/>
          <w:szCs w:val="20"/>
        </w:rPr>
        <w:t>rate schedules</w:t>
      </w:r>
      <w:r w:rsidR="00C972F0" w:rsidRPr="00FC5985">
        <w:rPr>
          <w:rFonts w:ascii="Arial" w:hAnsi="Arial" w:cs="Arial"/>
          <w:sz w:val="20"/>
          <w:szCs w:val="20"/>
        </w:rPr>
        <w:t xml:space="preserve">.  </w:t>
      </w:r>
      <w:r w:rsidR="00495B38" w:rsidRPr="00FC5985">
        <w:rPr>
          <w:rFonts w:ascii="Arial" w:hAnsi="Arial" w:cs="Arial"/>
          <w:sz w:val="20"/>
          <w:szCs w:val="20"/>
        </w:rPr>
        <w:t>We will establish contracts with qualified vendors</w:t>
      </w:r>
      <w:r w:rsidR="002E6B79" w:rsidRPr="00FC5985">
        <w:rPr>
          <w:rFonts w:ascii="Arial" w:hAnsi="Arial" w:cs="Arial"/>
          <w:sz w:val="20"/>
          <w:szCs w:val="20"/>
        </w:rPr>
        <w:t xml:space="preserve">. </w:t>
      </w:r>
      <w:r w:rsidR="009643CD" w:rsidRPr="00FC5985">
        <w:rPr>
          <w:rFonts w:ascii="Arial" w:hAnsi="Arial" w:cs="Arial"/>
          <w:sz w:val="20"/>
          <w:szCs w:val="20"/>
        </w:rPr>
        <w:t>The scope of the engagement is anything related to ServiceNow.</w:t>
      </w:r>
      <w:r w:rsidR="0017568B" w:rsidRPr="00FC5985">
        <w:rPr>
          <w:rFonts w:ascii="Arial" w:hAnsi="Arial" w:cs="Arial"/>
          <w:sz w:val="20"/>
          <w:szCs w:val="20"/>
        </w:rPr>
        <w:t xml:space="preserve">  We are looking for both large and small partners.</w:t>
      </w:r>
      <w:r w:rsidR="00B45DC9" w:rsidRPr="00FC5985">
        <w:rPr>
          <w:rFonts w:ascii="Arial" w:hAnsi="Arial" w:cs="Arial"/>
          <w:sz w:val="20"/>
          <w:szCs w:val="20"/>
        </w:rPr>
        <w:t xml:space="preserve">  In some </w:t>
      </w:r>
      <w:r w:rsidR="0031018B" w:rsidRPr="00FC5985">
        <w:rPr>
          <w:rFonts w:ascii="Arial" w:hAnsi="Arial" w:cs="Arial"/>
          <w:sz w:val="20"/>
          <w:szCs w:val="20"/>
        </w:rPr>
        <w:t>cases,</w:t>
      </w:r>
      <w:r w:rsidR="00B45DC9" w:rsidRPr="00FC5985">
        <w:rPr>
          <w:rFonts w:ascii="Arial" w:hAnsi="Arial" w:cs="Arial"/>
          <w:sz w:val="20"/>
          <w:szCs w:val="20"/>
        </w:rPr>
        <w:t xml:space="preserve"> we will need staff augmentation in others we will issue </w:t>
      </w:r>
      <w:r w:rsidR="000E7F87" w:rsidRPr="00FC5985">
        <w:rPr>
          <w:rFonts w:ascii="Arial" w:hAnsi="Arial" w:cs="Arial"/>
          <w:sz w:val="20"/>
          <w:szCs w:val="20"/>
        </w:rPr>
        <w:t xml:space="preserve">task orders with specific projects.  </w:t>
      </w:r>
    </w:p>
    <w:p w14:paraId="54BD3B82" w14:textId="087CA496" w:rsidR="009643CD" w:rsidRDefault="009643CD" w:rsidP="009643CD">
      <w:pPr>
        <w:pStyle w:val="ListParagraph"/>
        <w:ind w:left="1800"/>
        <w:rPr>
          <w:rFonts w:ascii="Arial" w:hAnsi="Arial" w:cs="Arial"/>
          <w:sz w:val="20"/>
          <w:szCs w:val="20"/>
        </w:rPr>
      </w:pPr>
    </w:p>
    <w:p w14:paraId="1DE0212F" w14:textId="10CB4844" w:rsidR="00C96146" w:rsidRPr="00026525" w:rsidRDefault="003C3C93" w:rsidP="00FC04A1">
      <w:pPr>
        <w:pStyle w:val="ListParagraph"/>
        <w:numPr>
          <w:ilvl w:val="0"/>
          <w:numId w:val="1"/>
        </w:numPr>
        <w:rPr>
          <w:rFonts w:ascii="Arial" w:hAnsi="Arial" w:cs="Arial"/>
          <w:sz w:val="20"/>
          <w:szCs w:val="20"/>
        </w:rPr>
      </w:pPr>
      <w:r w:rsidRPr="003C3C93">
        <w:rPr>
          <w:rFonts w:ascii="Arial" w:hAnsi="Arial" w:cs="Arial"/>
          <w:sz w:val="20"/>
          <w:szCs w:val="20"/>
        </w:rPr>
        <w:t>Is this a new initiative? If not, please provide the names of the current vendor(s) providing the services.</w:t>
      </w:r>
    </w:p>
    <w:p w14:paraId="3D910A21" w14:textId="61A02427" w:rsidR="003C3C93" w:rsidRPr="00FC5985" w:rsidRDefault="00EF291F" w:rsidP="00FC5985">
      <w:pPr>
        <w:ind w:left="720" w:firstLine="720"/>
        <w:rPr>
          <w:rFonts w:ascii="Arial" w:hAnsi="Arial" w:cs="Arial"/>
          <w:sz w:val="20"/>
          <w:szCs w:val="20"/>
        </w:rPr>
      </w:pPr>
      <w:r w:rsidRPr="00FC5985">
        <w:rPr>
          <w:rFonts w:ascii="Arial" w:hAnsi="Arial" w:cs="Arial"/>
          <w:sz w:val="20"/>
          <w:szCs w:val="20"/>
        </w:rPr>
        <w:t>We are in our third year of ServiceNow implementation</w:t>
      </w:r>
      <w:r w:rsidR="008F22D9" w:rsidRPr="00FC5985">
        <w:rPr>
          <w:rFonts w:ascii="Arial" w:hAnsi="Arial" w:cs="Arial"/>
          <w:sz w:val="20"/>
          <w:szCs w:val="20"/>
        </w:rPr>
        <w:t>.</w:t>
      </w:r>
    </w:p>
    <w:p w14:paraId="703698BD" w14:textId="77777777" w:rsidR="003C3C93" w:rsidRDefault="003C3C93" w:rsidP="00155D71">
      <w:pPr>
        <w:widowControl w:val="0"/>
        <w:autoSpaceDE w:val="0"/>
        <w:autoSpaceDN w:val="0"/>
        <w:adjustRightInd w:val="0"/>
        <w:rPr>
          <w:rFonts w:ascii="Arial" w:hAnsi="Arial" w:cs="Arial"/>
          <w:color w:val="000000"/>
          <w:sz w:val="20"/>
          <w:szCs w:val="20"/>
        </w:rPr>
      </w:pPr>
    </w:p>
    <w:p w14:paraId="7EA06C7E" w14:textId="77777777" w:rsidR="00FC5985" w:rsidRDefault="003C3C93" w:rsidP="00FC5985">
      <w:pPr>
        <w:pStyle w:val="ListParagraph"/>
        <w:widowControl w:val="0"/>
        <w:numPr>
          <w:ilvl w:val="0"/>
          <w:numId w:val="1"/>
        </w:numPr>
        <w:autoSpaceDE w:val="0"/>
        <w:autoSpaceDN w:val="0"/>
        <w:adjustRightInd w:val="0"/>
        <w:rPr>
          <w:rFonts w:ascii="Arial" w:hAnsi="Arial" w:cs="Arial"/>
          <w:color w:val="000000"/>
          <w:sz w:val="20"/>
          <w:szCs w:val="20"/>
        </w:rPr>
      </w:pPr>
      <w:r w:rsidRPr="003C3C93">
        <w:rPr>
          <w:rFonts w:ascii="Arial" w:hAnsi="Arial" w:cs="Arial"/>
          <w:color w:val="000000"/>
          <w:sz w:val="20"/>
          <w:szCs w:val="20"/>
        </w:rPr>
        <w:t>Please confirm if we can get the proposals or pricing of the incumbent(s).</w:t>
      </w:r>
    </w:p>
    <w:p w14:paraId="288D1417" w14:textId="6B6F2B9C" w:rsidR="003C3C93" w:rsidRPr="00FC5985" w:rsidRDefault="00700E6D" w:rsidP="00FC5985">
      <w:pPr>
        <w:widowControl w:val="0"/>
        <w:autoSpaceDE w:val="0"/>
        <w:autoSpaceDN w:val="0"/>
        <w:adjustRightInd w:val="0"/>
        <w:ind w:left="720" w:firstLine="720"/>
        <w:rPr>
          <w:rFonts w:ascii="Arial" w:hAnsi="Arial" w:cs="Arial"/>
          <w:color w:val="000000"/>
          <w:sz w:val="20"/>
          <w:szCs w:val="20"/>
        </w:rPr>
      </w:pPr>
      <w:r w:rsidRPr="00FC5985">
        <w:rPr>
          <w:rFonts w:ascii="Arial" w:hAnsi="Arial" w:cs="Arial"/>
          <w:color w:val="000000"/>
          <w:sz w:val="20"/>
          <w:szCs w:val="20"/>
        </w:rPr>
        <w:t xml:space="preserve">All proposals will be new and evaluated with the </w:t>
      </w:r>
      <w:r w:rsidR="00EF7F0E" w:rsidRPr="00FC5985">
        <w:rPr>
          <w:rFonts w:ascii="Arial" w:hAnsi="Arial" w:cs="Arial"/>
          <w:color w:val="000000"/>
          <w:sz w:val="20"/>
          <w:szCs w:val="20"/>
        </w:rPr>
        <w:t xml:space="preserve">RFP.  </w:t>
      </w:r>
    </w:p>
    <w:p w14:paraId="1DF152AE" w14:textId="640BA37B" w:rsidR="003C3C93" w:rsidRDefault="003C3C93" w:rsidP="003C3C93">
      <w:pPr>
        <w:widowControl w:val="0"/>
        <w:autoSpaceDE w:val="0"/>
        <w:autoSpaceDN w:val="0"/>
        <w:adjustRightInd w:val="0"/>
        <w:rPr>
          <w:rFonts w:ascii="Arial" w:hAnsi="Arial" w:cs="Arial"/>
          <w:color w:val="000000"/>
          <w:sz w:val="20"/>
          <w:szCs w:val="20"/>
        </w:rPr>
      </w:pPr>
    </w:p>
    <w:p w14:paraId="2D8B9866" w14:textId="2982DBFD" w:rsidR="003C3C93" w:rsidRDefault="003C3C93" w:rsidP="00FC04A1">
      <w:pPr>
        <w:pStyle w:val="ListParagraph"/>
        <w:widowControl w:val="0"/>
        <w:numPr>
          <w:ilvl w:val="0"/>
          <w:numId w:val="1"/>
        </w:numPr>
        <w:autoSpaceDE w:val="0"/>
        <w:autoSpaceDN w:val="0"/>
        <w:adjustRightInd w:val="0"/>
        <w:rPr>
          <w:rFonts w:ascii="Arial" w:hAnsi="Arial" w:cs="Arial"/>
          <w:color w:val="000000"/>
          <w:sz w:val="20"/>
          <w:szCs w:val="20"/>
        </w:rPr>
      </w:pPr>
      <w:r w:rsidRPr="003C3C93">
        <w:rPr>
          <w:rFonts w:ascii="Arial" w:hAnsi="Arial" w:cs="Arial"/>
          <w:color w:val="000000"/>
          <w:sz w:val="20"/>
          <w:szCs w:val="20"/>
        </w:rPr>
        <w:t>Are there any pain points or issues with the current vendor(s)?</w:t>
      </w:r>
    </w:p>
    <w:p w14:paraId="0E998164" w14:textId="112548D8" w:rsidR="003C3C93" w:rsidRPr="00FC5985" w:rsidRDefault="00EF7F0E" w:rsidP="00FC5985">
      <w:pPr>
        <w:widowControl w:val="0"/>
        <w:autoSpaceDE w:val="0"/>
        <w:autoSpaceDN w:val="0"/>
        <w:adjustRightInd w:val="0"/>
        <w:ind w:left="720" w:firstLine="720"/>
        <w:rPr>
          <w:rFonts w:ascii="Arial" w:hAnsi="Arial" w:cs="Arial"/>
          <w:color w:val="000000"/>
          <w:sz w:val="20"/>
          <w:szCs w:val="20"/>
        </w:rPr>
      </w:pPr>
      <w:r w:rsidRPr="00FC5985">
        <w:rPr>
          <w:rFonts w:ascii="Arial" w:hAnsi="Arial" w:cs="Arial"/>
          <w:color w:val="000000"/>
          <w:sz w:val="20"/>
          <w:szCs w:val="20"/>
        </w:rPr>
        <w:t xml:space="preserve">Yes.  We want timely billing and time reporting, </w:t>
      </w:r>
      <w:r w:rsidR="0064738C" w:rsidRPr="00FC5985">
        <w:rPr>
          <w:rFonts w:ascii="Arial" w:hAnsi="Arial" w:cs="Arial"/>
          <w:color w:val="000000"/>
          <w:sz w:val="20"/>
          <w:szCs w:val="20"/>
        </w:rPr>
        <w:t>work</w:t>
      </w:r>
      <w:r w:rsidR="00046CBA" w:rsidRPr="00FC5985">
        <w:rPr>
          <w:rFonts w:ascii="Arial" w:hAnsi="Arial" w:cs="Arial"/>
          <w:color w:val="000000"/>
          <w:sz w:val="20"/>
          <w:szCs w:val="20"/>
        </w:rPr>
        <w:t xml:space="preserve"> by resource</w:t>
      </w:r>
      <w:r w:rsidR="0064738C" w:rsidRPr="00FC5985">
        <w:rPr>
          <w:rFonts w:ascii="Arial" w:hAnsi="Arial" w:cs="Arial"/>
          <w:color w:val="000000"/>
          <w:sz w:val="20"/>
          <w:szCs w:val="20"/>
        </w:rPr>
        <w:t xml:space="preserve"> with time against projects</w:t>
      </w:r>
      <w:r w:rsidR="00787CA3" w:rsidRPr="00FC5985">
        <w:rPr>
          <w:rFonts w:ascii="Arial" w:hAnsi="Arial" w:cs="Arial"/>
          <w:color w:val="000000"/>
          <w:sz w:val="20"/>
          <w:szCs w:val="20"/>
        </w:rPr>
        <w:t>/tasks</w:t>
      </w:r>
      <w:r w:rsidR="0064738C" w:rsidRPr="00FC5985">
        <w:rPr>
          <w:rFonts w:ascii="Arial" w:hAnsi="Arial" w:cs="Arial"/>
          <w:color w:val="000000"/>
          <w:sz w:val="20"/>
          <w:szCs w:val="20"/>
        </w:rPr>
        <w:t>.</w:t>
      </w:r>
    </w:p>
    <w:p w14:paraId="47870F0E" w14:textId="32019F87" w:rsidR="00AB097E" w:rsidRDefault="00AB097E" w:rsidP="00AB097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p>
    <w:p w14:paraId="0222D70E" w14:textId="77777777" w:rsidR="00FC5985" w:rsidRDefault="00AB097E" w:rsidP="00FC5985">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Please confirm the anticipated number of awards.</w:t>
      </w:r>
    </w:p>
    <w:p w14:paraId="482F4EC9" w14:textId="6471F076" w:rsidR="00AB097E" w:rsidRPr="00FC5985" w:rsidRDefault="00155D71" w:rsidP="00FC5985">
      <w:pPr>
        <w:widowControl w:val="0"/>
        <w:autoSpaceDE w:val="0"/>
        <w:autoSpaceDN w:val="0"/>
        <w:adjustRightInd w:val="0"/>
        <w:ind w:left="1440"/>
        <w:rPr>
          <w:rFonts w:ascii="Arial" w:hAnsi="Arial" w:cs="Arial"/>
          <w:color w:val="000000"/>
          <w:sz w:val="20"/>
          <w:szCs w:val="20"/>
        </w:rPr>
      </w:pPr>
      <w:r w:rsidRPr="00FC5985">
        <w:rPr>
          <w:rFonts w:ascii="Arial" w:hAnsi="Arial" w:cs="Arial"/>
          <w:color w:val="000000"/>
          <w:sz w:val="20"/>
          <w:szCs w:val="20"/>
        </w:rPr>
        <w:t>M</w:t>
      </w:r>
      <w:r w:rsidR="00AA61F0" w:rsidRPr="00FC5985">
        <w:rPr>
          <w:rFonts w:ascii="Arial" w:hAnsi="Arial" w:cs="Arial"/>
          <w:color w:val="000000"/>
          <w:sz w:val="20"/>
          <w:szCs w:val="20"/>
        </w:rPr>
        <w:t xml:space="preserve">aybe </w:t>
      </w:r>
      <w:r w:rsidR="00366B9C" w:rsidRPr="00FC5985">
        <w:rPr>
          <w:rFonts w:ascii="Arial" w:hAnsi="Arial" w:cs="Arial"/>
          <w:color w:val="000000"/>
          <w:sz w:val="20"/>
          <w:szCs w:val="20"/>
        </w:rPr>
        <w:t>3-5</w:t>
      </w:r>
      <w:r w:rsidRPr="00FC5985">
        <w:rPr>
          <w:rFonts w:ascii="Arial" w:hAnsi="Arial" w:cs="Arial"/>
          <w:color w:val="000000"/>
          <w:sz w:val="20"/>
          <w:szCs w:val="20"/>
        </w:rPr>
        <w:t xml:space="preserve">, it depends on the number of proposals received and the qualifications. </w:t>
      </w:r>
    </w:p>
    <w:p w14:paraId="230B1DDD" w14:textId="7C856626" w:rsidR="00AB097E" w:rsidRDefault="00AB097E" w:rsidP="00AB097E">
      <w:pPr>
        <w:pStyle w:val="ListParagraph"/>
        <w:widowControl w:val="0"/>
        <w:autoSpaceDE w:val="0"/>
        <w:autoSpaceDN w:val="0"/>
        <w:adjustRightInd w:val="0"/>
        <w:ind w:left="1440"/>
        <w:rPr>
          <w:rFonts w:ascii="Arial" w:hAnsi="Arial" w:cs="Arial"/>
          <w:color w:val="000000"/>
          <w:sz w:val="20"/>
          <w:szCs w:val="20"/>
        </w:rPr>
      </w:pPr>
    </w:p>
    <w:p w14:paraId="324ABCAD" w14:textId="77777777" w:rsidR="00FC5985"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 xml:space="preserve">Can the County share the roadmap referenced in Section 1, Introduction, of the RFP? </w:t>
      </w:r>
    </w:p>
    <w:p w14:paraId="24ACA8DB" w14:textId="7C0A4D77" w:rsidR="00AB097E" w:rsidRPr="00FC5985" w:rsidRDefault="00AB097E" w:rsidP="00FC5985">
      <w:pPr>
        <w:pStyle w:val="ListParagraph"/>
        <w:ind w:left="1440"/>
        <w:rPr>
          <w:rFonts w:ascii="Arial" w:hAnsi="Arial" w:cs="Arial"/>
          <w:sz w:val="20"/>
          <w:szCs w:val="20"/>
        </w:rPr>
      </w:pPr>
      <w:r w:rsidRPr="00FC5985">
        <w:rPr>
          <w:rFonts w:ascii="Arial" w:hAnsi="Arial" w:cs="Arial"/>
          <w:sz w:val="20"/>
          <w:szCs w:val="20"/>
        </w:rPr>
        <w:t>We would like to better understand your priorities aligned to notional program timeline</w:t>
      </w:r>
    </w:p>
    <w:p w14:paraId="7691461A" w14:textId="7A34392A" w:rsidR="00AB097E" w:rsidRPr="00FC5985" w:rsidRDefault="00366B9C" w:rsidP="00FC5985">
      <w:pPr>
        <w:pStyle w:val="ListParagraph"/>
        <w:ind w:left="1440"/>
        <w:rPr>
          <w:rFonts w:ascii="Arial" w:hAnsi="Arial" w:cs="Arial"/>
          <w:sz w:val="20"/>
          <w:szCs w:val="20"/>
        </w:rPr>
      </w:pPr>
      <w:r w:rsidRPr="00FC5985">
        <w:rPr>
          <w:rFonts w:ascii="Arial" w:hAnsi="Arial" w:cs="Arial"/>
          <w:sz w:val="20"/>
          <w:szCs w:val="20"/>
        </w:rPr>
        <w:t xml:space="preserve">Currently we are working on </w:t>
      </w:r>
      <w:r w:rsidR="00C75123" w:rsidRPr="00FC5985">
        <w:rPr>
          <w:rFonts w:ascii="Arial" w:hAnsi="Arial" w:cs="Arial"/>
          <w:sz w:val="20"/>
          <w:szCs w:val="20"/>
        </w:rPr>
        <w:t>configuration management and the portal.  Up coming work is Asset management, HAMpro and SAM</w:t>
      </w:r>
      <w:r w:rsidR="004A7E4D" w:rsidRPr="00FC5985">
        <w:rPr>
          <w:rFonts w:ascii="Arial" w:hAnsi="Arial" w:cs="Arial"/>
          <w:sz w:val="20"/>
          <w:szCs w:val="20"/>
        </w:rPr>
        <w:t xml:space="preserve"> in 2022.  We are also continually improving the service catalog with new requests.</w:t>
      </w:r>
    </w:p>
    <w:p w14:paraId="2955B206" w14:textId="5EBDFF25" w:rsidR="00AB097E" w:rsidRDefault="00AB097E" w:rsidP="00AB097E">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p>
    <w:p w14:paraId="39F20A14" w14:textId="3DCB279C"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Can you clarify the County's intent with this RFP and any resulting Agreement(s)? Specifically, does the County seek responses from staff augmentation firms (i.e., Contractor is providing resources that will be entirely managed by the County)? Or, does the County seek a vendor to complete as needed, project-based work?</w:t>
      </w:r>
    </w:p>
    <w:p w14:paraId="5E440D9A" w14:textId="35521955" w:rsidR="00AB097E" w:rsidRPr="00FC5985" w:rsidRDefault="00B93421" w:rsidP="00FC5985">
      <w:pPr>
        <w:pStyle w:val="ListParagraph"/>
        <w:ind w:left="1440"/>
        <w:rPr>
          <w:rFonts w:ascii="Arial" w:hAnsi="Arial" w:cs="Arial"/>
          <w:sz w:val="20"/>
          <w:szCs w:val="20"/>
        </w:rPr>
      </w:pPr>
      <w:r w:rsidRPr="00FC5985">
        <w:rPr>
          <w:rFonts w:ascii="Arial" w:hAnsi="Arial" w:cs="Arial"/>
          <w:sz w:val="20"/>
          <w:szCs w:val="20"/>
        </w:rPr>
        <w:t xml:space="preserve">The County </w:t>
      </w:r>
      <w:r w:rsidR="003A7346" w:rsidRPr="00FC5985">
        <w:rPr>
          <w:rFonts w:ascii="Arial" w:hAnsi="Arial" w:cs="Arial"/>
          <w:sz w:val="20"/>
          <w:szCs w:val="20"/>
        </w:rPr>
        <w:t xml:space="preserve">may need both.  Currently staff augmentation has been working but increased demand may result in </w:t>
      </w:r>
      <w:r w:rsidR="000E7F87" w:rsidRPr="00FC5985">
        <w:rPr>
          <w:rFonts w:ascii="Arial" w:hAnsi="Arial" w:cs="Arial"/>
          <w:sz w:val="20"/>
          <w:szCs w:val="20"/>
        </w:rPr>
        <w:t>project-based</w:t>
      </w:r>
      <w:r w:rsidR="003A7346" w:rsidRPr="00FC5985">
        <w:rPr>
          <w:rFonts w:ascii="Arial" w:hAnsi="Arial" w:cs="Arial"/>
          <w:sz w:val="20"/>
          <w:szCs w:val="20"/>
        </w:rPr>
        <w:t xml:space="preserve"> work.</w:t>
      </w:r>
    </w:p>
    <w:p w14:paraId="1B653817" w14:textId="6CF92047" w:rsidR="00AB097E" w:rsidRDefault="00AB097E" w:rsidP="00AB097E">
      <w:pPr>
        <w:widowControl w:val="0"/>
        <w:autoSpaceDE w:val="0"/>
        <w:autoSpaceDN w:val="0"/>
        <w:adjustRightInd w:val="0"/>
        <w:rPr>
          <w:rFonts w:ascii="Arial" w:hAnsi="Arial" w:cs="Arial"/>
          <w:color w:val="000000"/>
          <w:sz w:val="20"/>
          <w:szCs w:val="20"/>
        </w:rPr>
      </w:pPr>
    </w:p>
    <w:p w14:paraId="2C5845A5" w14:textId="61E8BBD1"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May responders submit the Proposer Response Form on company letterhead, or must we use the MS word provided?</w:t>
      </w:r>
    </w:p>
    <w:p w14:paraId="6761C7AD" w14:textId="387A2C26" w:rsidR="00AB097E" w:rsidRPr="00081A81" w:rsidRDefault="005377F2"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Proposers are required to use the Proposer Response Form.</w:t>
      </w:r>
    </w:p>
    <w:p w14:paraId="6ED1FBD9" w14:textId="08B7B636" w:rsidR="00AB097E" w:rsidRDefault="00AB097E" w:rsidP="00AB097E">
      <w:pPr>
        <w:widowControl w:val="0"/>
        <w:autoSpaceDE w:val="0"/>
        <w:autoSpaceDN w:val="0"/>
        <w:adjustRightInd w:val="0"/>
        <w:rPr>
          <w:rFonts w:ascii="Arial" w:hAnsi="Arial" w:cs="Arial"/>
          <w:color w:val="000000"/>
          <w:sz w:val="20"/>
          <w:szCs w:val="20"/>
        </w:rPr>
      </w:pPr>
    </w:p>
    <w:p w14:paraId="0AD5EB32" w14:textId="1A5A500A"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What version did you start your ServiceNow instance?</w:t>
      </w:r>
    </w:p>
    <w:p w14:paraId="0B3F6178" w14:textId="572618C9" w:rsidR="00AB097E" w:rsidRPr="00081A81" w:rsidRDefault="0031018B"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London</w:t>
      </w:r>
      <w:r w:rsidR="00155D71" w:rsidRPr="00081A81">
        <w:rPr>
          <w:rFonts w:ascii="Arial" w:hAnsi="Arial" w:cs="Arial"/>
          <w:color w:val="000000"/>
          <w:sz w:val="20"/>
          <w:szCs w:val="20"/>
        </w:rPr>
        <w:t>.</w:t>
      </w:r>
    </w:p>
    <w:p w14:paraId="1967B2D2" w14:textId="3A43CFC5" w:rsidR="00AB097E" w:rsidRDefault="00AB097E" w:rsidP="00AB097E">
      <w:pPr>
        <w:widowControl w:val="0"/>
        <w:autoSpaceDE w:val="0"/>
        <w:autoSpaceDN w:val="0"/>
        <w:adjustRightInd w:val="0"/>
        <w:rPr>
          <w:rFonts w:ascii="Arial" w:hAnsi="Arial" w:cs="Arial"/>
          <w:color w:val="000000"/>
          <w:sz w:val="20"/>
          <w:szCs w:val="20"/>
        </w:rPr>
      </w:pPr>
    </w:p>
    <w:p w14:paraId="56869C38" w14:textId="29229673"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How close to Out-of-the-Box is your ServiceNow instance? What is your technical debt?</w:t>
      </w:r>
    </w:p>
    <w:p w14:paraId="0DBCCA80" w14:textId="189FB60F" w:rsidR="00AB097E" w:rsidRPr="00081A81" w:rsidRDefault="00513D0C"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We had around 40 skips in our last upgrade</w:t>
      </w:r>
      <w:r w:rsidR="00DA2A35" w:rsidRPr="00081A81">
        <w:rPr>
          <w:rFonts w:ascii="Arial" w:hAnsi="Arial" w:cs="Arial"/>
          <w:color w:val="000000"/>
          <w:sz w:val="20"/>
          <w:szCs w:val="20"/>
        </w:rPr>
        <w:t xml:space="preserve"> to Quebec</w:t>
      </w:r>
      <w:r w:rsidR="00FC5985" w:rsidRPr="00081A81">
        <w:rPr>
          <w:rFonts w:ascii="Arial" w:hAnsi="Arial" w:cs="Arial"/>
          <w:color w:val="000000"/>
          <w:sz w:val="20"/>
          <w:szCs w:val="20"/>
        </w:rPr>
        <w:t>.</w:t>
      </w:r>
    </w:p>
    <w:p w14:paraId="3548C3B5" w14:textId="4388CF78" w:rsidR="00AB097E" w:rsidRDefault="00AB097E" w:rsidP="00AB097E">
      <w:pPr>
        <w:widowControl w:val="0"/>
        <w:autoSpaceDE w:val="0"/>
        <w:autoSpaceDN w:val="0"/>
        <w:adjustRightInd w:val="0"/>
        <w:rPr>
          <w:rFonts w:ascii="Arial" w:hAnsi="Arial" w:cs="Arial"/>
          <w:color w:val="000000"/>
          <w:sz w:val="20"/>
          <w:szCs w:val="20"/>
        </w:rPr>
      </w:pPr>
    </w:p>
    <w:p w14:paraId="728C0AD4" w14:textId="6DBAB559"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What discovery source will you be using if any? i.e.: ServiceNow Discovery, SCCM/Intune, JAMF, vmWare, AWS, Azure, Google?</w:t>
      </w:r>
    </w:p>
    <w:p w14:paraId="20EE3466" w14:textId="13EF44F6" w:rsidR="00AB097E" w:rsidRPr="00081A81" w:rsidRDefault="00513D0C"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ITOM Visibility</w:t>
      </w:r>
      <w:r w:rsidR="00796203" w:rsidRPr="00081A81">
        <w:rPr>
          <w:rFonts w:ascii="Arial" w:hAnsi="Arial" w:cs="Arial"/>
          <w:color w:val="000000"/>
          <w:sz w:val="20"/>
          <w:szCs w:val="20"/>
        </w:rPr>
        <w:t xml:space="preserve"> is currently being worked on - </w:t>
      </w:r>
      <w:r w:rsidRPr="00081A81">
        <w:rPr>
          <w:rFonts w:ascii="Arial" w:hAnsi="Arial" w:cs="Arial"/>
          <w:color w:val="000000"/>
          <w:sz w:val="20"/>
          <w:szCs w:val="20"/>
        </w:rPr>
        <w:t>SCCM is on the roadmap</w:t>
      </w:r>
      <w:r w:rsidR="00796203" w:rsidRPr="00081A81">
        <w:rPr>
          <w:rFonts w:ascii="Arial" w:hAnsi="Arial" w:cs="Arial"/>
          <w:color w:val="000000"/>
          <w:sz w:val="20"/>
          <w:szCs w:val="20"/>
        </w:rPr>
        <w:t>.</w:t>
      </w:r>
    </w:p>
    <w:p w14:paraId="51A8A982" w14:textId="4E7BD171" w:rsidR="00AB097E" w:rsidRDefault="00AB097E" w:rsidP="00AB097E">
      <w:pPr>
        <w:widowControl w:val="0"/>
        <w:autoSpaceDE w:val="0"/>
        <w:autoSpaceDN w:val="0"/>
        <w:adjustRightInd w:val="0"/>
        <w:ind w:left="1440"/>
        <w:rPr>
          <w:rFonts w:ascii="Arial" w:hAnsi="Arial" w:cs="Arial"/>
          <w:color w:val="000000"/>
          <w:sz w:val="20"/>
          <w:szCs w:val="20"/>
        </w:rPr>
      </w:pPr>
    </w:p>
    <w:p w14:paraId="7F1EC77F" w14:textId="107CF4C5"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Number of users on your ServiceNow tables (Active, Licensed) How many active and licensed user?</w:t>
      </w:r>
    </w:p>
    <w:p w14:paraId="411AD7A2" w14:textId="24C6DFF8" w:rsidR="00AB097E" w:rsidRPr="00081A81" w:rsidRDefault="00796203"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Around 80</w:t>
      </w:r>
      <w:r w:rsidR="00FC5985" w:rsidRPr="00081A81">
        <w:rPr>
          <w:rFonts w:ascii="Arial" w:hAnsi="Arial" w:cs="Arial"/>
          <w:color w:val="000000"/>
          <w:sz w:val="20"/>
          <w:szCs w:val="20"/>
        </w:rPr>
        <w:t>.</w:t>
      </w:r>
    </w:p>
    <w:p w14:paraId="4F23EA26" w14:textId="2FDA9596" w:rsidR="00AB097E" w:rsidRDefault="00AB097E" w:rsidP="00AB097E">
      <w:pPr>
        <w:widowControl w:val="0"/>
        <w:autoSpaceDE w:val="0"/>
        <w:autoSpaceDN w:val="0"/>
        <w:adjustRightInd w:val="0"/>
        <w:rPr>
          <w:rFonts w:ascii="Arial" w:hAnsi="Arial" w:cs="Arial"/>
          <w:color w:val="000000"/>
          <w:sz w:val="20"/>
          <w:szCs w:val="20"/>
        </w:rPr>
      </w:pPr>
    </w:p>
    <w:p w14:paraId="6FA976E7" w14:textId="427CA998"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What are your hardware and software estate inventories by user group (end-user and Infrastructure)?</w:t>
      </w:r>
    </w:p>
    <w:p w14:paraId="1A26FE58" w14:textId="6E59E963" w:rsidR="00AB097E" w:rsidRPr="00081A81" w:rsidRDefault="0068557D"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This would be answered</w:t>
      </w:r>
      <w:r w:rsidR="00C54ED1" w:rsidRPr="00081A81">
        <w:rPr>
          <w:rFonts w:ascii="Arial" w:hAnsi="Arial" w:cs="Arial"/>
          <w:color w:val="000000"/>
          <w:sz w:val="20"/>
          <w:szCs w:val="20"/>
        </w:rPr>
        <w:t xml:space="preserve"> in a task order engagement</w:t>
      </w:r>
      <w:r w:rsidR="00FC5985" w:rsidRPr="00081A81">
        <w:rPr>
          <w:rFonts w:ascii="Arial" w:hAnsi="Arial" w:cs="Arial"/>
          <w:color w:val="000000"/>
          <w:sz w:val="20"/>
          <w:szCs w:val="20"/>
        </w:rPr>
        <w:t>.</w:t>
      </w:r>
    </w:p>
    <w:p w14:paraId="74862E8B" w14:textId="1B9604DD" w:rsidR="00AB097E" w:rsidRDefault="00AB097E" w:rsidP="00AB097E">
      <w:pPr>
        <w:widowControl w:val="0"/>
        <w:autoSpaceDE w:val="0"/>
        <w:autoSpaceDN w:val="0"/>
        <w:adjustRightInd w:val="0"/>
        <w:rPr>
          <w:rFonts w:ascii="Arial" w:hAnsi="Arial" w:cs="Arial"/>
          <w:color w:val="000000"/>
          <w:sz w:val="20"/>
          <w:szCs w:val="20"/>
        </w:rPr>
      </w:pPr>
    </w:p>
    <w:p w14:paraId="6545592A" w14:textId="04492BE8"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Will you be using any of the ServiceNow mobile/tablet applications?</w:t>
      </w:r>
    </w:p>
    <w:p w14:paraId="149CE504" w14:textId="476A2C84" w:rsidR="00AB097E" w:rsidRPr="00081A81" w:rsidRDefault="0068557D"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Yes</w:t>
      </w:r>
      <w:r w:rsidR="00081A81">
        <w:rPr>
          <w:rFonts w:ascii="Arial" w:hAnsi="Arial" w:cs="Arial"/>
          <w:color w:val="000000"/>
          <w:sz w:val="20"/>
          <w:szCs w:val="20"/>
        </w:rPr>
        <w:t>.</w:t>
      </w:r>
    </w:p>
    <w:p w14:paraId="39CD1ECC" w14:textId="5D726F62" w:rsidR="00AB097E" w:rsidRDefault="00AB097E" w:rsidP="00AB097E">
      <w:pPr>
        <w:pStyle w:val="ListParagraph"/>
        <w:widowControl w:val="0"/>
        <w:autoSpaceDE w:val="0"/>
        <w:autoSpaceDN w:val="0"/>
        <w:adjustRightInd w:val="0"/>
        <w:ind w:left="1440"/>
        <w:rPr>
          <w:rFonts w:ascii="Arial" w:hAnsi="Arial" w:cs="Arial"/>
          <w:color w:val="000000"/>
          <w:sz w:val="20"/>
          <w:szCs w:val="20"/>
        </w:rPr>
      </w:pPr>
      <w:r>
        <w:rPr>
          <w:rFonts w:ascii="Arial" w:hAnsi="Arial" w:cs="Arial"/>
          <w:color w:val="000000"/>
          <w:sz w:val="20"/>
          <w:szCs w:val="20"/>
        </w:rPr>
        <w:tab/>
      </w:r>
    </w:p>
    <w:p w14:paraId="0A27E0F1" w14:textId="77777777" w:rsidR="0004039F" w:rsidRDefault="0004039F" w:rsidP="00AB097E">
      <w:pPr>
        <w:pStyle w:val="ListParagraph"/>
        <w:widowControl w:val="0"/>
        <w:autoSpaceDE w:val="0"/>
        <w:autoSpaceDN w:val="0"/>
        <w:adjustRightInd w:val="0"/>
        <w:ind w:left="1440"/>
        <w:rPr>
          <w:rFonts w:ascii="Arial" w:hAnsi="Arial" w:cs="Arial"/>
          <w:color w:val="000000"/>
          <w:sz w:val="20"/>
          <w:szCs w:val="20"/>
        </w:rPr>
      </w:pPr>
    </w:p>
    <w:p w14:paraId="683DEEDE" w14:textId="6AE39988"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lastRenderedPageBreak/>
        <w:t>Is there a backlog of user stories or "in-flight" work? If so, provide a breakdown by ServiceNow application</w:t>
      </w:r>
      <w:r>
        <w:rPr>
          <w:rFonts w:ascii="Arial" w:hAnsi="Arial" w:cs="Arial"/>
          <w:color w:val="000000"/>
          <w:sz w:val="20"/>
          <w:szCs w:val="20"/>
        </w:rPr>
        <w:t>.</w:t>
      </w:r>
    </w:p>
    <w:p w14:paraId="2EC6CB38" w14:textId="0A5B782C" w:rsidR="00AB097E" w:rsidRPr="00081A81" w:rsidRDefault="0068557D"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Yes – Service portal, catalog request, and configuration management are in flight</w:t>
      </w:r>
      <w:r w:rsidR="00FC5985" w:rsidRPr="00081A81">
        <w:rPr>
          <w:rFonts w:ascii="Arial" w:hAnsi="Arial" w:cs="Arial"/>
          <w:color w:val="000000"/>
          <w:sz w:val="20"/>
          <w:szCs w:val="20"/>
        </w:rPr>
        <w:t>.</w:t>
      </w:r>
    </w:p>
    <w:p w14:paraId="102F2FFE" w14:textId="04B2A53C" w:rsidR="00AB097E" w:rsidRDefault="00AB097E" w:rsidP="00AB097E">
      <w:pPr>
        <w:widowControl w:val="0"/>
        <w:autoSpaceDE w:val="0"/>
        <w:autoSpaceDN w:val="0"/>
        <w:adjustRightInd w:val="0"/>
        <w:rPr>
          <w:rFonts w:ascii="Arial" w:hAnsi="Arial" w:cs="Arial"/>
          <w:color w:val="000000"/>
          <w:sz w:val="20"/>
          <w:szCs w:val="20"/>
        </w:rPr>
      </w:pPr>
    </w:p>
    <w:p w14:paraId="5479A232" w14:textId="44F724AD" w:rsidR="00AB097E" w:rsidRDefault="00AB097E" w:rsidP="00FC04A1">
      <w:pPr>
        <w:pStyle w:val="ListParagraph"/>
        <w:widowControl w:val="0"/>
        <w:numPr>
          <w:ilvl w:val="0"/>
          <w:numId w:val="1"/>
        </w:numPr>
        <w:autoSpaceDE w:val="0"/>
        <w:autoSpaceDN w:val="0"/>
        <w:adjustRightInd w:val="0"/>
        <w:rPr>
          <w:rFonts w:ascii="Arial" w:hAnsi="Arial" w:cs="Arial"/>
          <w:color w:val="000000"/>
          <w:sz w:val="20"/>
          <w:szCs w:val="20"/>
        </w:rPr>
      </w:pPr>
      <w:r w:rsidRPr="00AB097E">
        <w:rPr>
          <w:rFonts w:ascii="Arial" w:hAnsi="Arial" w:cs="Arial"/>
          <w:color w:val="000000"/>
          <w:sz w:val="20"/>
          <w:szCs w:val="20"/>
        </w:rPr>
        <w:t>Describe your production service catalog. How many catalog items, record producers, order guides, catalogs, flows, integration activities, user criteria?</w:t>
      </w:r>
    </w:p>
    <w:p w14:paraId="2E326DC2" w14:textId="721DF78A" w:rsidR="00AB097E" w:rsidRPr="00081A81" w:rsidRDefault="00824DE5"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Catalog items 173, record producers 68 (only 4 used), order guides 1, catalogs 2, flows 86 flow designers and 55 workflows, user criteria 30 but only 3 active</w:t>
      </w:r>
      <w:r w:rsidR="00FC5985" w:rsidRPr="00081A81">
        <w:rPr>
          <w:rFonts w:ascii="Arial" w:hAnsi="Arial" w:cs="Arial"/>
          <w:color w:val="000000"/>
          <w:sz w:val="20"/>
          <w:szCs w:val="20"/>
        </w:rPr>
        <w:t>.</w:t>
      </w:r>
    </w:p>
    <w:p w14:paraId="2F7B035B" w14:textId="1D3C94B7" w:rsidR="00BC0049" w:rsidRDefault="00BC0049" w:rsidP="00AB097E">
      <w:pPr>
        <w:widowControl w:val="0"/>
        <w:autoSpaceDE w:val="0"/>
        <w:autoSpaceDN w:val="0"/>
        <w:adjustRightInd w:val="0"/>
        <w:ind w:left="1440"/>
        <w:rPr>
          <w:rFonts w:ascii="Arial" w:hAnsi="Arial" w:cs="Arial"/>
          <w:color w:val="000000"/>
          <w:sz w:val="20"/>
          <w:szCs w:val="20"/>
        </w:rPr>
      </w:pPr>
    </w:p>
    <w:p w14:paraId="3821F2D5" w14:textId="3DB95721" w:rsidR="00BC0049"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How are you using Service Portfolio in Production? What personas and capabilities?</w:t>
      </w:r>
    </w:p>
    <w:p w14:paraId="2D4FB99B" w14:textId="02AE54E2" w:rsidR="007A2A47" w:rsidRPr="00081A81" w:rsidRDefault="007A2A47"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This would be answered in a task order engagement</w:t>
      </w:r>
      <w:r w:rsidR="00FC5985" w:rsidRPr="00081A81">
        <w:rPr>
          <w:rFonts w:ascii="Arial" w:hAnsi="Arial" w:cs="Arial"/>
          <w:color w:val="000000"/>
          <w:sz w:val="20"/>
          <w:szCs w:val="20"/>
        </w:rPr>
        <w:t>.</w:t>
      </w:r>
    </w:p>
    <w:p w14:paraId="568F43D6" w14:textId="512A5EAE" w:rsidR="00BC0049" w:rsidRDefault="00BC0049" w:rsidP="00BC0049">
      <w:pPr>
        <w:widowControl w:val="0"/>
        <w:autoSpaceDE w:val="0"/>
        <w:autoSpaceDN w:val="0"/>
        <w:adjustRightInd w:val="0"/>
        <w:rPr>
          <w:rFonts w:ascii="Arial" w:hAnsi="Arial" w:cs="Arial"/>
          <w:color w:val="000000"/>
          <w:sz w:val="20"/>
          <w:szCs w:val="20"/>
        </w:rPr>
      </w:pPr>
    </w:p>
    <w:p w14:paraId="2F983427" w14:textId="4303E88D" w:rsidR="00BC0049"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Describe the annual usage and breakdown by external integration source(s) for Integration Hub in Production.</w:t>
      </w:r>
    </w:p>
    <w:p w14:paraId="313D46F0" w14:textId="74FB1D5E" w:rsidR="00BC0049" w:rsidRPr="00081A81" w:rsidRDefault="00E018B2"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 xml:space="preserve">We integrate our active directory from Okta to ServiceNow. </w:t>
      </w:r>
      <w:r w:rsidR="002A76F2" w:rsidRPr="00081A81">
        <w:rPr>
          <w:rFonts w:ascii="Arial" w:hAnsi="Arial" w:cs="Arial"/>
          <w:color w:val="000000"/>
          <w:sz w:val="20"/>
          <w:szCs w:val="20"/>
        </w:rPr>
        <w:t xml:space="preserve"> We are looking at updating AD through integration hub (future work)</w:t>
      </w:r>
      <w:r w:rsidR="00FC5985" w:rsidRPr="00081A81">
        <w:rPr>
          <w:rFonts w:ascii="Arial" w:hAnsi="Arial" w:cs="Arial"/>
          <w:color w:val="000000"/>
          <w:sz w:val="20"/>
          <w:szCs w:val="20"/>
        </w:rPr>
        <w:t>.</w:t>
      </w:r>
    </w:p>
    <w:p w14:paraId="4981B7A9" w14:textId="106F98A7" w:rsidR="00BC0049" w:rsidRDefault="00BC0049" w:rsidP="00BC0049">
      <w:pPr>
        <w:pStyle w:val="ListParagraph"/>
        <w:widowControl w:val="0"/>
        <w:autoSpaceDE w:val="0"/>
        <w:autoSpaceDN w:val="0"/>
        <w:adjustRightInd w:val="0"/>
        <w:ind w:left="1440"/>
        <w:rPr>
          <w:rFonts w:ascii="Arial" w:hAnsi="Arial" w:cs="Arial"/>
          <w:color w:val="000000"/>
          <w:sz w:val="20"/>
          <w:szCs w:val="20"/>
        </w:rPr>
      </w:pPr>
    </w:p>
    <w:p w14:paraId="243FF25F" w14:textId="1F48DB60" w:rsidR="00BC0049"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How large is the current internal ServiceNow team that supports the existing ServiceNow instances? Are there any language requirements for this project beyond English?</w:t>
      </w:r>
    </w:p>
    <w:p w14:paraId="0524BCE0" w14:textId="5F7F201F" w:rsidR="00BC0049" w:rsidRPr="00081A81" w:rsidRDefault="00330F8F"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Internal we have a project manager, two business analysts and one admin</w:t>
      </w:r>
      <w:r w:rsidR="00F15C80" w:rsidRPr="00081A81">
        <w:rPr>
          <w:rFonts w:ascii="Arial" w:hAnsi="Arial" w:cs="Arial"/>
          <w:color w:val="000000"/>
          <w:sz w:val="20"/>
          <w:szCs w:val="20"/>
        </w:rPr>
        <w:t>, all</w:t>
      </w:r>
      <w:r w:rsidRPr="00081A81">
        <w:rPr>
          <w:rFonts w:ascii="Arial" w:hAnsi="Arial" w:cs="Arial"/>
          <w:color w:val="000000"/>
          <w:sz w:val="20"/>
          <w:szCs w:val="20"/>
        </w:rPr>
        <w:t xml:space="preserve"> who support ServiceNow </w:t>
      </w:r>
      <w:r w:rsidR="002B6DA5" w:rsidRPr="00081A81">
        <w:rPr>
          <w:rFonts w:ascii="Arial" w:hAnsi="Arial" w:cs="Arial"/>
          <w:color w:val="000000"/>
          <w:sz w:val="20"/>
          <w:szCs w:val="20"/>
        </w:rPr>
        <w:t>along with other responsibilities.  We have one full time admin committed.</w:t>
      </w:r>
    </w:p>
    <w:p w14:paraId="57CD09E1" w14:textId="7000E1E4" w:rsidR="00BC0049" w:rsidRDefault="00BC0049" w:rsidP="00BC0049">
      <w:pPr>
        <w:widowControl w:val="0"/>
        <w:autoSpaceDE w:val="0"/>
        <w:autoSpaceDN w:val="0"/>
        <w:adjustRightInd w:val="0"/>
        <w:ind w:left="1440"/>
        <w:rPr>
          <w:rFonts w:ascii="Arial" w:hAnsi="Arial" w:cs="Arial"/>
          <w:color w:val="000000"/>
          <w:sz w:val="20"/>
          <w:szCs w:val="20"/>
        </w:rPr>
      </w:pPr>
    </w:p>
    <w:p w14:paraId="0A3E2050" w14:textId="49F248BC"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You mention Integration Hub being in scope. What ServiceNow integrations are you looking to have completed? </w:t>
      </w:r>
    </w:p>
    <w:p w14:paraId="296F956B" w14:textId="0313401E" w:rsidR="0039237A" w:rsidRPr="00081A81" w:rsidRDefault="00BC605D"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We want to integrate IT employee onboarding activities and employee changes</w:t>
      </w:r>
      <w:r w:rsidR="00FF16B7" w:rsidRPr="00081A81">
        <w:rPr>
          <w:rFonts w:ascii="Arial" w:hAnsi="Arial" w:cs="Arial"/>
          <w:color w:val="000000"/>
          <w:sz w:val="20"/>
          <w:szCs w:val="20"/>
        </w:rPr>
        <w:t xml:space="preserve"> – auto provisioning where possible</w:t>
      </w:r>
      <w:r w:rsidR="00081A81">
        <w:rPr>
          <w:rFonts w:ascii="Arial" w:hAnsi="Arial" w:cs="Arial"/>
          <w:color w:val="000000"/>
          <w:sz w:val="20"/>
          <w:szCs w:val="20"/>
        </w:rPr>
        <w:t>.</w:t>
      </w:r>
    </w:p>
    <w:p w14:paraId="1FEA1FBA" w14:textId="77777777" w:rsidR="002B6DA5" w:rsidRDefault="002B6DA5" w:rsidP="0039237A">
      <w:pPr>
        <w:pStyle w:val="ListParagraph"/>
        <w:widowControl w:val="0"/>
        <w:autoSpaceDE w:val="0"/>
        <w:autoSpaceDN w:val="0"/>
        <w:adjustRightInd w:val="0"/>
        <w:ind w:left="1440"/>
        <w:rPr>
          <w:rFonts w:ascii="Arial" w:hAnsi="Arial" w:cs="Arial"/>
          <w:color w:val="000000"/>
          <w:sz w:val="20"/>
          <w:szCs w:val="20"/>
        </w:rPr>
      </w:pPr>
    </w:p>
    <w:p w14:paraId="6430A05B" w14:textId="5B6234BF"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Is your Active Directory on premise or in the Azure cloud? </w:t>
      </w:r>
    </w:p>
    <w:p w14:paraId="780F86EC" w14:textId="47D187D4" w:rsidR="0039237A" w:rsidRPr="00081A81" w:rsidRDefault="00BC605D" w:rsidP="00081A81">
      <w:pPr>
        <w:ind w:left="720" w:firstLine="720"/>
        <w:rPr>
          <w:rFonts w:ascii="Arial" w:hAnsi="Arial" w:cs="Arial"/>
          <w:color w:val="000000"/>
          <w:sz w:val="20"/>
          <w:szCs w:val="20"/>
        </w:rPr>
      </w:pPr>
      <w:r w:rsidRPr="00081A81">
        <w:rPr>
          <w:rFonts w:ascii="Arial" w:hAnsi="Arial" w:cs="Arial"/>
          <w:color w:val="000000"/>
          <w:sz w:val="20"/>
          <w:szCs w:val="20"/>
        </w:rPr>
        <w:t>On premise</w:t>
      </w:r>
      <w:r w:rsidR="00081A81">
        <w:rPr>
          <w:rFonts w:ascii="Arial" w:hAnsi="Arial" w:cs="Arial"/>
          <w:color w:val="000000"/>
          <w:sz w:val="20"/>
          <w:szCs w:val="20"/>
        </w:rPr>
        <w:t>.</w:t>
      </w:r>
    </w:p>
    <w:p w14:paraId="4D740C7A"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56C28457" w14:textId="2D9B4BBE"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Do your current ServiceNow instances have an LDAP integration setup to Active Directory on Premise or in the cloud? What information will need to be pulled from JD Edwards? </w:t>
      </w:r>
    </w:p>
    <w:p w14:paraId="4518A98F" w14:textId="14122516" w:rsidR="001759E3" w:rsidRPr="00081A81" w:rsidRDefault="001759E3" w:rsidP="00081A81">
      <w:pPr>
        <w:widowControl w:val="0"/>
        <w:autoSpaceDE w:val="0"/>
        <w:autoSpaceDN w:val="0"/>
        <w:adjustRightInd w:val="0"/>
        <w:ind w:left="720" w:firstLine="720"/>
        <w:rPr>
          <w:rFonts w:ascii="Arial" w:hAnsi="Arial" w:cs="Arial"/>
          <w:color w:val="000000"/>
          <w:sz w:val="20"/>
          <w:szCs w:val="20"/>
        </w:rPr>
      </w:pPr>
      <w:r w:rsidRPr="00081A81">
        <w:rPr>
          <w:rFonts w:ascii="Arial" w:hAnsi="Arial" w:cs="Arial"/>
          <w:color w:val="000000"/>
          <w:sz w:val="20"/>
          <w:szCs w:val="20"/>
        </w:rPr>
        <w:t xml:space="preserve">The current integration is through Okta in the cloud.  </w:t>
      </w:r>
      <w:r w:rsidR="001322A9" w:rsidRPr="00081A81">
        <w:rPr>
          <w:rFonts w:ascii="Arial" w:hAnsi="Arial" w:cs="Arial"/>
          <w:color w:val="000000"/>
          <w:sz w:val="20"/>
          <w:szCs w:val="20"/>
        </w:rPr>
        <w:t>We are looking at JDE for employee lifecycle data.</w:t>
      </w:r>
    </w:p>
    <w:p w14:paraId="373478AE"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039868BE" w14:textId="73067ADB"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Incident Management is listed as a partial implementation. What still needs to be configured from an incident management perspective? </w:t>
      </w:r>
    </w:p>
    <w:p w14:paraId="66785C19" w14:textId="7B2EC6C8" w:rsidR="0039237A" w:rsidRPr="00081A81" w:rsidRDefault="001322A9" w:rsidP="00081A81">
      <w:pPr>
        <w:ind w:left="1440"/>
        <w:rPr>
          <w:rFonts w:ascii="Arial" w:hAnsi="Arial" w:cs="Arial"/>
          <w:color w:val="000000"/>
          <w:sz w:val="20"/>
          <w:szCs w:val="20"/>
        </w:rPr>
      </w:pPr>
      <w:r w:rsidRPr="00081A81">
        <w:rPr>
          <w:rFonts w:ascii="Arial" w:hAnsi="Arial" w:cs="Arial"/>
          <w:color w:val="000000"/>
          <w:sz w:val="20"/>
          <w:szCs w:val="20"/>
        </w:rPr>
        <w:t xml:space="preserve">Once configuration management is fully </w:t>
      </w:r>
      <w:r w:rsidR="004B190C" w:rsidRPr="00081A81">
        <w:rPr>
          <w:rFonts w:ascii="Arial" w:hAnsi="Arial" w:cs="Arial"/>
          <w:color w:val="000000"/>
          <w:sz w:val="20"/>
          <w:szCs w:val="20"/>
        </w:rPr>
        <w:t>implemented,</w:t>
      </w:r>
      <w:r w:rsidRPr="00081A81">
        <w:rPr>
          <w:rFonts w:ascii="Arial" w:hAnsi="Arial" w:cs="Arial"/>
          <w:color w:val="000000"/>
          <w:sz w:val="20"/>
          <w:szCs w:val="20"/>
        </w:rPr>
        <w:t xml:space="preserve"> we need to make sure it integrates into incident.  </w:t>
      </w:r>
      <w:r w:rsidR="00DD5318" w:rsidRPr="00081A81">
        <w:rPr>
          <w:rFonts w:ascii="Arial" w:hAnsi="Arial" w:cs="Arial"/>
          <w:color w:val="000000"/>
          <w:sz w:val="20"/>
          <w:szCs w:val="20"/>
        </w:rPr>
        <w:t>We also want to better integrate problem and change with incident.</w:t>
      </w:r>
    </w:p>
    <w:p w14:paraId="5AA426FB"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04B2A850" w14:textId="05985DBD"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Problem Management is listed as a partial implementation. What still needs to be configured from a problem management perspective? </w:t>
      </w:r>
    </w:p>
    <w:p w14:paraId="01C31C9A" w14:textId="338AB0D6" w:rsidR="001322A9" w:rsidRPr="00081A81" w:rsidRDefault="001322A9"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 xml:space="preserve">No </w:t>
      </w:r>
      <w:r w:rsidR="00B711F5" w:rsidRPr="00081A81">
        <w:rPr>
          <w:rFonts w:ascii="Arial" w:hAnsi="Arial" w:cs="Arial"/>
          <w:color w:val="000000"/>
          <w:sz w:val="20"/>
          <w:szCs w:val="20"/>
        </w:rPr>
        <w:t>more configuration.  We need a process owner to implement it on our side – we are working on filling the position.</w:t>
      </w:r>
    </w:p>
    <w:p w14:paraId="153D271C"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0DF9FB9D" w14:textId="520ADBB3"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Discovery is listed as in scope. Do you already have one or more MID servers in place that can be leveraged by Discovery?</w:t>
      </w:r>
    </w:p>
    <w:p w14:paraId="4539A518" w14:textId="28A34DA9" w:rsidR="0039237A" w:rsidRPr="00081A81" w:rsidRDefault="00B711F5" w:rsidP="00081A81">
      <w:pPr>
        <w:ind w:left="720" w:firstLine="720"/>
        <w:rPr>
          <w:rFonts w:ascii="Arial" w:hAnsi="Arial" w:cs="Arial"/>
          <w:color w:val="000000"/>
          <w:sz w:val="20"/>
          <w:szCs w:val="20"/>
        </w:rPr>
      </w:pPr>
      <w:r w:rsidRPr="00081A81">
        <w:rPr>
          <w:rFonts w:ascii="Arial" w:hAnsi="Arial" w:cs="Arial"/>
          <w:color w:val="000000"/>
          <w:sz w:val="20"/>
          <w:szCs w:val="20"/>
        </w:rPr>
        <w:t>Yes.  Mid servers are already installed.  We have limited discovery working in our sandbox environment.</w:t>
      </w:r>
    </w:p>
    <w:p w14:paraId="5CA87266"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27C1F280" w14:textId="20FFA4E7"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 Do you know the classes of CIs that you want to discover with Discovery? </w:t>
      </w:r>
    </w:p>
    <w:p w14:paraId="04329804" w14:textId="28F02357" w:rsidR="008247D5" w:rsidRPr="008247D5" w:rsidRDefault="008247D5" w:rsidP="00081A81">
      <w:pPr>
        <w:widowControl w:val="0"/>
        <w:autoSpaceDE w:val="0"/>
        <w:autoSpaceDN w:val="0"/>
        <w:adjustRightInd w:val="0"/>
        <w:ind w:left="720" w:firstLine="720"/>
        <w:rPr>
          <w:rFonts w:ascii="Arial" w:hAnsi="Arial" w:cs="Arial"/>
          <w:color w:val="000000"/>
          <w:sz w:val="20"/>
          <w:szCs w:val="20"/>
        </w:rPr>
      </w:pPr>
      <w:r w:rsidRPr="008247D5">
        <w:rPr>
          <w:rFonts w:ascii="Arial" w:hAnsi="Arial" w:cs="Arial"/>
          <w:color w:val="000000"/>
          <w:sz w:val="20"/>
          <w:szCs w:val="20"/>
        </w:rPr>
        <w:t>This would be answered in a task order engagement</w:t>
      </w:r>
    </w:p>
    <w:p w14:paraId="1E6A955B"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29B01E5E" w14:textId="451719E3" w:rsidR="005377F2" w:rsidRDefault="00BC0049" w:rsidP="00FC5985">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You have “Asset Management” and “Implementation of hardware asset management within IT Service Management (ITSM)” listed as in sco</w:t>
      </w:r>
      <w:r w:rsidRPr="00FC5985">
        <w:rPr>
          <w:rFonts w:ascii="Arial" w:hAnsi="Arial" w:cs="Arial"/>
          <w:color w:val="000000"/>
          <w:sz w:val="20"/>
          <w:szCs w:val="20"/>
        </w:rPr>
        <w:t xml:space="preserve">pe. Is Software Asset management in the scope of what you have defined as “Asset Management”? </w:t>
      </w:r>
    </w:p>
    <w:p w14:paraId="1EFAF3E8" w14:textId="1079A097" w:rsidR="00C23BD4" w:rsidRPr="00081A81" w:rsidRDefault="0062227D"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Anything ServiceNow offers is potentially in scope</w:t>
      </w:r>
      <w:r w:rsidR="008643C9" w:rsidRPr="00081A81">
        <w:rPr>
          <w:rFonts w:ascii="Arial" w:hAnsi="Arial" w:cs="Arial"/>
          <w:color w:val="000000"/>
          <w:sz w:val="20"/>
          <w:szCs w:val="20"/>
        </w:rPr>
        <w:t xml:space="preserve"> (see question 1)</w:t>
      </w:r>
      <w:r w:rsidRPr="00081A81">
        <w:rPr>
          <w:rFonts w:ascii="Arial" w:hAnsi="Arial" w:cs="Arial"/>
          <w:color w:val="000000"/>
          <w:sz w:val="20"/>
          <w:szCs w:val="20"/>
        </w:rPr>
        <w:t>.  Software asset management is on the roadmap for 2022.</w:t>
      </w:r>
    </w:p>
    <w:p w14:paraId="1BCA160D" w14:textId="46769E81" w:rsidR="0039237A" w:rsidRDefault="0039237A" w:rsidP="00FC5985">
      <w:pPr>
        <w:widowControl w:val="0"/>
        <w:autoSpaceDE w:val="0"/>
        <w:autoSpaceDN w:val="0"/>
        <w:adjustRightInd w:val="0"/>
        <w:rPr>
          <w:rFonts w:ascii="Arial" w:hAnsi="Arial" w:cs="Arial"/>
          <w:color w:val="000000"/>
          <w:sz w:val="20"/>
          <w:szCs w:val="20"/>
        </w:rPr>
      </w:pPr>
    </w:p>
    <w:p w14:paraId="26085C15" w14:textId="77777777" w:rsidR="00081A81" w:rsidRPr="00FC5985" w:rsidRDefault="00081A81" w:rsidP="00FC5985">
      <w:pPr>
        <w:widowControl w:val="0"/>
        <w:autoSpaceDE w:val="0"/>
        <w:autoSpaceDN w:val="0"/>
        <w:adjustRightInd w:val="0"/>
        <w:rPr>
          <w:rFonts w:ascii="Arial" w:hAnsi="Arial" w:cs="Arial"/>
          <w:color w:val="000000"/>
          <w:sz w:val="20"/>
          <w:szCs w:val="20"/>
        </w:rPr>
      </w:pPr>
    </w:p>
    <w:p w14:paraId="15E627F7" w14:textId="32AA2FDA"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lastRenderedPageBreak/>
        <w:t>How many Asset classes (Servers, Laptops, etc.) are you looking to manage? What software is used for maintaining hardware today?</w:t>
      </w:r>
    </w:p>
    <w:p w14:paraId="5C1A74E1" w14:textId="7C7242B9" w:rsidR="008643C9" w:rsidRPr="008643C9" w:rsidRDefault="008643C9" w:rsidP="008643C9">
      <w:pPr>
        <w:widowControl w:val="0"/>
        <w:autoSpaceDE w:val="0"/>
        <w:autoSpaceDN w:val="0"/>
        <w:adjustRightInd w:val="0"/>
        <w:ind w:left="1440"/>
        <w:rPr>
          <w:rFonts w:ascii="Arial" w:hAnsi="Arial" w:cs="Arial"/>
          <w:color w:val="000000"/>
          <w:sz w:val="20"/>
          <w:szCs w:val="20"/>
        </w:rPr>
      </w:pPr>
      <w:r w:rsidRPr="008643C9">
        <w:rPr>
          <w:rFonts w:ascii="Arial" w:hAnsi="Arial" w:cs="Arial"/>
          <w:color w:val="000000"/>
          <w:sz w:val="20"/>
          <w:szCs w:val="20"/>
        </w:rPr>
        <w:t>This would be answered in a task order engagement</w:t>
      </w:r>
    </w:p>
    <w:p w14:paraId="2BD785E1"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15577FB3" w14:textId="7BB753C5" w:rsidR="005377F2"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Will asset information </w:t>
      </w:r>
      <w:r w:rsidR="00FC5985">
        <w:rPr>
          <w:rFonts w:ascii="Arial" w:hAnsi="Arial" w:cs="Arial"/>
          <w:color w:val="000000"/>
          <w:sz w:val="20"/>
          <w:szCs w:val="20"/>
        </w:rPr>
        <w:t>(</w:t>
      </w:r>
      <w:r w:rsidRPr="00BC0049">
        <w:rPr>
          <w:rFonts w:ascii="Arial" w:hAnsi="Arial" w:cs="Arial"/>
          <w:color w:val="000000"/>
          <w:sz w:val="20"/>
          <w:szCs w:val="20"/>
        </w:rPr>
        <w:t>Assets that cannot be discovered) need to be imported from this existing software repository?</w:t>
      </w:r>
    </w:p>
    <w:p w14:paraId="4BC368DC" w14:textId="0F4824FD" w:rsidR="0039237A" w:rsidRPr="00081A81" w:rsidRDefault="00D31173" w:rsidP="00081A81">
      <w:pPr>
        <w:ind w:left="720" w:firstLine="720"/>
        <w:rPr>
          <w:rFonts w:ascii="Arial" w:hAnsi="Arial" w:cs="Arial"/>
          <w:color w:val="000000"/>
          <w:sz w:val="20"/>
          <w:szCs w:val="20"/>
        </w:rPr>
      </w:pPr>
      <w:r w:rsidRPr="00081A81">
        <w:rPr>
          <w:rFonts w:ascii="Arial" w:hAnsi="Arial" w:cs="Arial"/>
          <w:color w:val="000000"/>
          <w:sz w:val="20"/>
          <w:szCs w:val="20"/>
        </w:rPr>
        <w:t>This would be answered in a task order engagement</w:t>
      </w:r>
    </w:p>
    <w:p w14:paraId="37803022"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32F08389" w14:textId="093BEF62" w:rsidR="00FC5985" w:rsidRPr="00081A81" w:rsidRDefault="00BC0049" w:rsidP="00081A8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If Software Asset Management is in scope, what Software publishers would you like to be in scope? Self-Service Portal is not listed as an </w:t>
      </w:r>
      <w:r w:rsidR="0004039F" w:rsidRPr="00BC0049">
        <w:rPr>
          <w:rFonts w:ascii="Arial" w:hAnsi="Arial" w:cs="Arial"/>
          <w:color w:val="000000"/>
          <w:sz w:val="20"/>
          <w:szCs w:val="20"/>
        </w:rPr>
        <w:t>in-scope</w:t>
      </w:r>
      <w:r w:rsidRPr="00BC0049">
        <w:rPr>
          <w:rFonts w:ascii="Arial" w:hAnsi="Arial" w:cs="Arial"/>
          <w:color w:val="000000"/>
          <w:sz w:val="20"/>
          <w:szCs w:val="20"/>
        </w:rPr>
        <w:t xml:space="preserve"> area. Is there an existing self-service portal that will continue to be used? </w:t>
      </w:r>
    </w:p>
    <w:p w14:paraId="66377894" w14:textId="7A692212" w:rsidR="0039237A" w:rsidRPr="00081A81" w:rsidRDefault="00A701D3"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Scope is anything that service now offers</w:t>
      </w:r>
      <w:r w:rsidR="00D31173" w:rsidRPr="00081A81">
        <w:rPr>
          <w:rFonts w:ascii="Arial" w:hAnsi="Arial" w:cs="Arial"/>
          <w:color w:val="000000"/>
          <w:sz w:val="20"/>
          <w:szCs w:val="20"/>
        </w:rPr>
        <w:t xml:space="preserve"> (see question 1)</w:t>
      </w:r>
      <w:r w:rsidRPr="00081A81">
        <w:rPr>
          <w:rFonts w:ascii="Arial" w:hAnsi="Arial" w:cs="Arial"/>
          <w:color w:val="000000"/>
          <w:sz w:val="20"/>
          <w:szCs w:val="20"/>
        </w:rPr>
        <w:t xml:space="preserve">.  </w:t>
      </w:r>
      <w:r w:rsidR="005D62BC" w:rsidRPr="00081A81">
        <w:rPr>
          <w:rFonts w:ascii="Arial" w:hAnsi="Arial" w:cs="Arial"/>
          <w:color w:val="000000"/>
          <w:sz w:val="20"/>
          <w:szCs w:val="20"/>
        </w:rPr>
        <w:t xml:space="preserve">Software publishers would be part of a task order engagement.  </w:t>
      </w:r>
      <w:r w:rsidR="0073786A" w:rsidRPr="00081A81">
        <w:rPr>
          <w:rFonts w:ascii="Arial" w:hAnsi="Arial" w:cs="Arial"/>
          <w:color w:val="000000"/>
          <w:sz w:val="20"/>
          <w:szCs w:val="20"/>
        </w:rPr>
        <w:t>We have self-service portal that is in use.</w:t>
      </w:r>
      <w:r w:rsidRPr="00081A81">
        <w:rPr>
          <w:rFonts w:ascii="Arial" w:hAnsi="Arial" w:cs="Arial"/>
          <w:color w:val="000000"/>
          <w:sz w:val="20"/>
          <w:szCs w:val="20"/>
        </w:rPr>
        <w:t xml:space="preserve">  </w:t>
      </w:r>
    </w:p>
    <w:p w14:paraId="2038533C" w14:textId="77777777" w:rsidR="00A701D3" w:rsidRDefault="00A701D3" w:rsidP="00A701D3">
      <w:pPr>
        <w:pStyle w:val="ListParagraph"/>
        <w:widowControl w:val="0"/>
        <w:autoSpaceDE w:val="0"/>
        <w:autoSpaceDN w:val="0"/>
        <w:adjustRightInd w:val="0"/>
        <w:ind w:left="1800"/>
        <w:rPr>
          <w:rFonts w:ascii="Arial" w:hAnsi="Arial" w:cs="Arial"/>
          <w:color w:val="000000"/>
          <w:sz w:val="20"/>
          <w:szCs w:val="20"/>
        </w:rPr>
      </w:pPr>
    </w:p>
    <w:p w14:paraId="64EB0833" w14:textId="55338F11" w:rsidR="005377F2" w:rsidRDefault="005377F2" w:rsidP="00FC04A1">
      <w:pPr>
        <w:pStyle w:val="ListParagraph"/>
        <w:widowControl w:val="0"/>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P</w:t>
      </w:r>
      <w:r w:rsidR="00BC0049" w:rsidRPr="00BC0049">
        <w:rPr>
          <w:rFonts w:ascii="Arial" w:hAnsi="Arial" w:cs="Arial"/>
          <w:color w:val="000000"/>
          <w:sz w:val="20"/>
          <w:szCs w:val="20"/>
        </w:rPr>
        <w:t xml:space="preserve">lease confirm that no Service Portal configuration will be in scope. Service Catalog and Request Fulfillment is not listed as an </w:t>
      </w:r>
      <w:r w:rsidR="0004039F" w:rsidRPr="00BC0049">
        <w:rPr>
          <w:rFonts w:ascii="Arial" w:hAnsi="Arial" w:cs="Arial"/>
          <w:color w:val="000000"/>
          <w:sz w:val="20"/>
          <w:szCs w:val="20"/>
        </w:rPr>
        <w:t>in-scope</w:t>
      </w:r>
      <w:r w:rsidR="00BC0049" w:rsidRPr="00BC0049">
        <w:rPr>
          <w:rFonts w:ascii="Arial" w:hAnsi="Arial" w:cs="Arial"/>
          <w:color w:val="000000"/>
          <w:sz w:val="20"/>
          <w:szCs w:val="20"/>
        </w:rPr>
        <w:t xml:space="preserve"> area. Is there an existing Service Catalog that will continue to be used?</w:t>
      </w:r>
    </w:p>
    <w:p w14:paraId="0E248D6F" w14:textId="61D6008C" w:rsidR="00C228E1" w:rsidRPr="00081A81" w:rsidRDefault="00571B94"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Anything ServiceNow offers is in scope</w:t>
      </w:r>
      <w:r w:rsidR="0073786A" w:rsidRPr="00081A81">
        <w:rPr>
          <w:rFonts w:ascii="Arial" w:hAnsi="Arial" w:cs="Arial"/>
          <w:color w:val="000000"/>
          <w:sz w:val="20"/>
          <w:szCs w:val="20"/>
        </w:rPr>
        <w:t xml:space="preserve"> (see question 1)</w:t>
      </w:r>
      <w:r w:rsidRPr="00081A81">
        <w:rPr>
          <w:rFonts w:ascii="Arial" w:hAnsi="Arial" w:cs="Arial"/>
          <w:color w:val="000000"/>
          <w:sz w:val="20"/>
          <w:szCs w:val="20"/>
        </w:rPr>
        <w:t xml:space="preserve">.  </w:t>
      </w:r>
      <w:r w:rsidR="00C228E1" w:rsidRPr="00081A81">
        <w:rPr>
          <w:rFonts w:ascii="Arial" w:hAnsi="Arial" w:cs="Arial"/>
          <w:color w:val="000000"/>
          <w:sz w:val="20"/>
          <w:szCs w:val="20"/>
        </w:rPr>
        <w:t>The service portal is complete, but there could be additional features</w:t>
      </w:r>
      <w:r w:rsidRPr="00081A81">
        <w:rPr>
          <w:rFonts w:ascii="Arial" w:hAnsi="Arial" w:cs="Arial"/>
          <w:color w:val="000000"/>
          <w:sz w:val="20"/>
          <w:szCs w:val="20"/>
        </w:rPr>
        <w:t xml:space="preserve"> in scope in the future</w:t>
      </w:r>
      <w:r w:rsidR="00C228E1" w:rsidRPr="00081A81">
        <w:rPr>
          <w:rFonts w:ascii="Arial" w:hAnsi="Arial" w:cs="Arial"/>
          <w:color w:val="000000"/>
          <w:sz w:val="20"/>
          <w:szCs w:val="20"/>
        </w:rPr>
        <w:t>.  If there is an area you can’t support just note that and we can find other resources.</w:t>
      </w:r>
    </w:p>
    <w:p w14:paraId="5AED058E" w14:textId="77777777" w:rsidR="0039237A" w:rsidRPr="00FC5985" w:rsidRDefault="0039237A" w:rsidP="00FC5985">
      <w:pPr>
        <w:widowControl w:val="0"/>
        <w:autoSpaceDE w:val="0"/>
        <w:autoSpaceDN w:val="0"/>
        <w:adjustRightInd w:val="0"/>
        <w:rPr>
          <w:rFonts w:ascii="Arial" w:hAnsi="Arial" w:cs="Arial"/>
          <w:color w:val="000000"/>
          <w:sz w:val="20"/>
          <w:szCs w:val="20"/>
        </w:rPr>
      </w:pPr>
    </w:p>
    <w:p w14:paraId="6CE6C9E8" w14:textId="66909F06" w:rsidR="00BC0049" w:rsidRDefault="005377F2" w:rsidP="00FC04A1">
      <w:pPr>
        <w:pStyle w:val="ListParagraph"/>
        <w:widowControl w:val="0"/>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P</w:t>
      </w:r>
      <w:r w:rsidR="00BC0049" w:rsidRPr="00BC0049">
        <w:rPr>
          <w:rFonts w:ascii="Arial" w:hAnsi="Arial" w:cs="Arial"/>
          <w:color w:val="000000"/>
          <w:sz w:val="20"/>
          <w:szCs w:val="20"/>
        </w:rPr>
        <w:t>lease confirm that no catalog items or fulfillment workflow configuration will be in scope. Implementation of the Common Service Date Model (CSDM) is listed as in scope.</w:t>
      </w:r>
    </w:p>
    <w:p w14:paraId="7FF1FA9F" w14:textId="57CF7FFC" w:rsidR="00BC0049" w:rsidRPr="00081A81" w:rsidRDefault="00571B94" w:rsidP="00081A81">
      <w:pPr>
        <w:widowControl w:val="0"/>
        <w:autoSpaceDE w:val="0"/>
        <w:autoSpaceDN w:val="0"/>
        <w:adjustRightInd w:val="0"/>
        <w:ind w:left="1440"/>
        <w:rPr>
          <w:rFonts w:ascii="Arial" w:hAnsi="Arial" w:cs="Arial"/>
          <w:color w:val="000000"/>
          <w:sz w:val="20"/>
          <w:szCs w:val="20"/>
        </w:rPr>
      </w:pPr>
      <w:r w:rsidRPr="00081A81">
        <w:rPr>
          <w:rFonts w:ascii="Arial" w:hAnsi="Arial" w:cs="Arial"/>
          <w:color w:val="000000"/>
          <w:sz w:val="20"/>
          <w:szCs w:val="20"/>
        </w:rPr>
        <w:t>Anything ServiceNow offers is in scope</w:t>
      </w:r>
      <w:r w:rsidR="00FF72B2" w:rsidRPr="00081A81">
        <w:rPr>
          <w:rFonts w:ascii="Arial" w:hAnsi="Arial" w:cs="Arial"/>
          <w:color w:val="000000"/>
          <w:sz w:val="20"/>
          <w:szCs w:val="20"/>
        </w:rPr>
        <w:t xml:space="preserve"> (see question 1)</w:t>
      </w:r>
      <w:r w:rsidRPr="00081A81">
        <w:rPr>
          <w:rFonts w:ascii="Arial" w:hAnsi="Arial" w:cs="Arial"/>
          <w:color w:val="000000"/>
          <w:sz w:val="20"/>
          <w:szCs w:val="20"/>
        </w:rPr>
        <w:t>.  The service portal is complete, but there could be additional features in scope in the future.  If there is an area you can’t support just note that and we can find other resources.</w:t>
      </w:r>
      <w:r w:rsidR="008A1CF5" w:rsidRPr="00081A81">
        <w:rPr>
          <w:rFonts w:ascii="Arial" w:hAnsi="Arial" w:cs="Arial"/>
          <w:color w:val="000000"/>
          <w:sz w:val="20"/>
          <w:szCs w:val="20"/>
        </w:rPr>
        <w:t xml:space="preserve">  We are continually adding catalog items and request workflows now.</w:t>
      </w:r>
    </w:p>
    <w:p w14:paraId="0FA78427" w14:textId="77777777" w:rsidR="00BC0049" w:rsidRDefault="00BC0049" w:rsidP="00BC0049">
      <w:pPr>
        <w:pStyle w:val="ListParagraph"/>
        <w:widowControl w:val="0"/>
        <w:autoSpaceDE w:val="0"/>
        <w:autoSpaceDN w:val="0"/>
        <w:adjustRightInd w:val="0"/>
        <w:ind w:left="1440"/>
        <w:rPr>
          <w:rFonts w:ascii="Arial" w:hAnsi="Arial" w:cs="Arial"/>
          <w:color w:val="000000"/>
          <w:sz w:val="20"/>
          <w:szCs w:val="20"/>
        </w:rPr>
      </w:pPr>
    </w:p>
    <w:p w14:paraId="2DD25DDD" w14:textId="2BC81D46" w:rsidR="00FC5985" w:rsidRPr="00853142" w:rsidRDefault="00BC0049" w:rsidP="00853142">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From a process perspective for the areas in scope, do you expect to leverage a or b below? </w:t>
      </w:r>
    </w:p>
    <w:p w14:paraId="0FF2B1EE" w14:textId="77777777" w:rsidR="000D40EE" w:rsidRDefault="00BC0049" w:rsidP="00FC04A1">
      <w:pPr>
        <w:pStyle w:val="ListParagraph"/>
        <w:widowControl w:val="0"/>
        <w:numPr>
          <w:ilvl w:val="0"/>
          <w:numId w:val="5"/>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The best practice processes from the software vendor OOTB and configuration by the partner. </w:t>
      </w:r>
    </w:p>
    <w:p w14:paraId="6C2C72B7" w14:textId="7A67B488" w:rsidR="000D40EE" w:rsidRDefault="00BC0049" w:rsidP="00FC04A1">
      <w:pPr>
        <w:pStyle w:val="ListParagraph"/>
        <w:widowControl w:val="0"/>
        <w:numPr>
          <w:ilvl w:val="0"/>
          <w:numId w:val="5"/>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A specific process you have defined and want configured and customized into the software by the partner. If it’s option b., do you have documented processes that you can share with vendors to assist with high level scoping? </w:t>
      </w:r>
    </w:p>
    <w:p w14:paraId="10A2CCFF" w14:textId="599489B4" w:rsidR="00096593" w:rsidRPr="00096593" w:rsidRDefault="00096593" w:rsidP="00853142">
      <w:pPr>
        <w:widowControl w:val="0"/>
        <w:autoSpaceDE w:val="0"/>
        <w:autoSpaceDN w:val="0"/>
        <w:adjustRightInd w:val="0"/>
        <w:ind w:left="720" w:firstLine="720"/>
        <w:rPr>
          <w:rFonts w:ascii="Arial" w:hAnsi="Arial" w:cs="Arial"/>
          <w:color w:val="000000"/>
          <w:sz w:val="20"/>
          <w:szCs w:val="20"/>
        </w:rPr>
      </w:pPr>
      <w:r>
        <w:rPr>
          <w:rFonts w:ascii="Arial" w:hAnsi="Arial" w:cs="Arial"/>
          <w:color w:val="000000"/>
          <w:sz w:val="20"/>
          <w:szCs w:val="20"/>
        </w:rPr>
        <w:t>We are going for option a.</w:t>
      </w:r>
    </w:p>
    <w:p w14:paraId="425E9264" w14:textId="77777777" w:rsidR="000D40EE" w:rsidRDefault="000D40EE" w:rsidP="000D40EE">
      <w:pPr>
        <w:pStyle w:val="ListParagraph"/>
        <w:widowControl w:val="0"/>
        <w:autoSpaceDE w:val="0"/>
        <w:autoSpaceDN w:val="0"/>
        <w:adjustRightInd w:val="0"/>
        <w:ind w:left="1440"/>
        <w:rPr>
          <w:rFonts w:ascii="Arial" w:hAnsi="Arial" w:cs="Arial"/>
          <w:color w:val="000000"/>
          <w:sz w:val="20"/>
          <w:szCs w:val="20"/>
        </w:rPr>
      </w:pPr>
    </w:p>
    <w:p w14:paraId="6A0FE0A5" w14:textId="0E6CA9A9" w:rsidR="000D40EE"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0D40EE">
        <w:rPr>
          <w:rFonts w:ascii="Arial" w:hAnsi="Arial" w:cs="Arial"/>
          <w:color w:val="000000"/>
          <w:sz w:val="20"/>
          <w:szCs w:val="20"/>
        </w:rPr>
        <w:t xml:space="preserve">Do you expect the vendor to document any processes, </w:t>
      </w:r>
      <w:r w:rsidR="0004039F" w:rsidRPr="000D40EE">
        <w:rPr>
          <w:rFonts w:ascii="Arial" w:hAnsi="Arial" w:cs="Arial"/>
          <w:color w:val="000000"/>
          <w:sz w:val="20"/>
          <w:szCs w:val="20"/>
        </w:rPr>
        <w:t>procedures,</w:t>
      </w:r>
      <w:r w:rsidRPr="000D40EE">
        <w:rPr>
          <w:rFonts w:ascii="Arial" w:hAnsi="Arial" w:cs="Arial"/>
          <w:color w:val="000000"/>
          <w:sz w:val="20"/>
          <w:szCs w:val="20"/>
        </w:rPr>
        <w:t xml:space="preserve"> or work instructions as part of the project or will that be handled with internal project resources? </w:t>
      </w:r>
    </w:p>
    <w:p w14:paraId="02E169D6" w14:textId="60D8BAAC" w:rsidR="00096593" w:rsidRPr="00853142" w:rsidRDefault="00096593"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That would be defined in individual task orders.</w:t>
      </w:r>
    </w:p>
    <w:p w14:paraId="21627730" w14:textId="77777777" w:rsidR="00096593" w:rsidRDefault="00096593" w:rsidP="00096593">
      <w:pPr>
        <w:pStyle w:val="ListParagraph"/>
        <w:widowControl w:val="0"/>
        <w:autoSpaceDE w:val="0"/>
        <w:autoSpaceDN w:val="0"/>
        <w:adjustRightInd w:val="0"/>
        <w:ind w:left="1440"/>
        <w:rPr>
          <w:rFonts w:ascii="Arial" w:hAnsi="Arial" w:cs="Arial"/>
          <w:color w:val="000000"/>
          <w:sz w:val="20"/>
          <w:szCs w:val="20"/>
        </w:rPr>
      </w:pPr>
    </w:p>
    <w:p w14:paraId="7B716D62" w14:textId="10175476" w:rsidR="00BC0049" w:rsidRPr="000D40EE"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0D40EE">
        <w:rPr>
          <w:rFonts w:ascii="Arial" w:hAnsi="Arial" w:cs="Arial"/>
          <w:color w:val="000000"/>
          <w:sz w:val="20"/>
          <w:szCs w:val="20"/>
        </w:rPr>
        <w:t>Do you have required SLAs, Types, Priorities, etc. already defined? If yes, can you describe them or provide examples?</w:t>
      </w:r>
    </w:p>
    <w:p w14:paraId="3EF83316" w14:textId="73D09893" w:rsidR="00BC0049" w:rsidRPr="00853142" w:rsidRDefault="00451D53"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This would be answered in a task order engagement</w:t>
      </w:r>
    </w:p>
    <w:p w14:paraId="4183C4E7" w14:textId="7725A190" w:rsidR="00BC0049" w:rsidRDefault="00BC0049" w:rsidP="00BC0049">
      <w:pPr>
        <w:widowControl w:val="0"/>
        <w:autoSpaceDE w:val="0"/>
        <w:autoSpaceDN w:val="0"/>
        <w:adjustRightInd w:val="0"/>
        <w:rPr>
          <w:rFonts w:ascii="Arial" w:hAnsi="Arial" w:cs="Arial"/>
          <w:color w:val="000000"/>
          <w:sz w:val="20"/>
          <w:szCs w:val="20"/>
        </w:rPr>
      </w:pPr>
    </w:p>
    <w:p w14:paraId="36C061A5" w14:textId="000CA261" w:rsidR="00FC5985" w:rsidRPr="00853142" w:rsidRDefault="00BC0049" w:rsidP="00853142">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From a level of engagement perspective for your ServiceNow technical team, would you rather leverage a or b below? </w:t>
      </w:r>
    </w:p>
    <w:p w14:paraId="736E6C24" w14:textId="6E37A94C" w:rsidR="000D40EE" w:rsidRDefault="00BC0049" w:rsidP="00FC04A1">
      <w:pPr>
        <w:pStyle w:val="ListParagraph"/>
        <w:widowControl w:val="0"/>
        <w:numPr>
          <w:ilvl w:val="0"/>
          <w:numId w:val="6"/>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An implementation where all the configuration is done by the vendor and then the vendor documents what was done and provides a formal handoff to the client ServiceNow admin team so that they can support in the future post go-live. </w:t>
      </w:r>
    </w:p>
    <w:p w14:paraId="79B414BC" w14:textId="0D6EC95E" w:rsidR="00BC0049" w:rsidRDefault="00BC0049" w:rsidP="00FC04A1">
      <w:pPr>
        <w:pStyle w:val="ListParagraph"/>
        <w:widowControl w:val="0"/>
        <w:numPr>
          <w:ilvl w:val="0"/>
          <w:numId w:val="6"/>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An implementation where your ServiceNow admin resources are actively involved in the ServiceNow project configuration working with the vendor implementation team to provide direction and coaching, and auditing of their work. This typically required at least 75% of a ServiceNow Admin resource during the implementation timeline but provides on the job training and experience.</w:t>
      </w:r>
    </w:p>
    <w:p w14:paraId="5DB5BD30" w14:textId="4CA470B2" w:rsidR="00BC0049" w:rsidRPr="00853142" w:rsidRDefault="0098269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We are looking for option b, but there may be cases where</w:t>
      </w:r>
      <w:r w:rsidR="007B623D" w:rsidRPr="00853142">
        <w:rPr>
          <w:rFonts w:ascii="Arial" w:hAnsi="Arial" w:cs="Arial"/>
          <w:color w:val="000000"/>
          <w:sz w:val="20"/>
          <w:szCs w:val="20"/>
        </w:rPr>
        <w:t xml:space="preserve"> option a is used due to demand.</w:t>
      </w:r>
    </w:p>
    <w:p w14:paraId="63FE5734" w14:textId="253CBEAF" w:rsidR="00BC0049" w:rsidRDefault="00BC0049" w:rsidP="000D40EE">
      <w:pPr>
        <w:pStyle w:val="ListParagraph"/>
        <w:widowControl w:val="0"/>
        <w:autoSpaceDE w:val="0"/>
        <w:autoSpaceDN w:val="0"/>
        <w:adjustRightInd w:val="0"/>
        <w:ind w:left="1440"/>
        <w:rPr>
          <w:rFonts w:ascii="Arial" w:hAnsi="Arial" w:cs="Arial"/>
          <w:color w:val="000000"/>
          <w:sz w:val="20"/>
          <w:szCs w:val="20"/>
        </w:rPr>
      </w:pPr>
    </w:p>
    <w:p w14:paraId="7B2802C2" w14:textId="48FEC689" w:rsidR="00BC0049" w:rsidRDefault="00BC0049" w:rsidP="000D40EE">
      <w:pPr>
        <w:pStyle w:val="ListParagraph"/>
        <w:widowControl w:val="0"/>
        <w:autoSpaceDE w:val="0"/>
        <w:autoSpaceDN w:val="0"/>
        <w:adjustRightInd w:val="0"/>
        <w:ind w:left="1440"/>
        <w:rPr>
          <w:rFonts w:ascii="Arial" w:hAnsi="Arial" w:cs="Arial"/>
          <w:color w:val="000000"/>
          <w:sz w:val="20"/>
          <w:szCs w:val="20"/>
        </w:rPr>
      </w:pPr>
    </w:p>
    <w:p w14:paraId="16D685B5" w14:textId="0F6FF9A9" w:rsidR="000D40EE"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Often times monitoring system(s) can be setup to send alerts to ServiceNow and incidents can be opened. Is this required in the scope of the initial implementation that we are pricing? If yes, which monitoring tools and how will alerts be provided from these new monitoring tools? (Email Notifications, Web Services Integration)</w:t>
      </w:r>
      <w:r w:rsidR="0039237A">
        <w:rPr>
          <w:rFonts w:ascii="Arial" w:hAnsi="Arial" w:cs="Arial"/>
          <w:color w:val="000000"/>
          <w:sz w:val="20"/>
          <w:szCs w:val="20"/>
        </w:rPr>
        <w:t>.</w:t>
      </w:r>
    </w:p>
    <w:p w14:paraId="0F274F99" w14:textId="722562D1" w:rsidR="007B623D" w:rsidRDefault="007B623D" w:rsidP="007B623D">
      <w:pPr>
        <w:pStyle w:val="ListParagraph"/>
        <w:widowControl w:val="0"/>
        <w:autoSpaceDE w:val="0"/>
        <w:autoSpaceDN w:val="0"/>
        <w:adjustRightInd w:val="0"/>
        <w:ind w:left="1440"/>
        <w:rPr>
          <w:rFonts w:ascii="Arial" w:hAnsi="Arial" w:cs="Arial"/>
          <w:color w:val="000000"/>
          <w:sz w:val="20"/>
          <w:szCs w:val="20"/>
        </w:rPr>
      </w:pPr>
    </w:p>
    <w:p w14:paraId="1F4CDBA5" w14:textId="37850B79" w:rsidR="007B623D" w:rsidRDefault="007B623D" w:rsidP="007B623D">
      <w:pPr>
        <w:pStyle w:val="ListParagraph"/>
        <w:widowControl w:val="0"/>
        <w:autoSpaceDE w:val="0"/>
        <w:autoSpaceDN w:val="0"/>
        <w:adjustRightInd w:val="0"/>
        <w:ind w:left="1440"/>
        <w:rPr>
          <w:rFonts w:ascii="Arial" w:hAnsi="Arial" w:cs="Arial"/>
          <w:color w:val="000000"/>
          <w:sz w:val="20"/>
          <w:szCs w:val="20"/>
        </w:rPr>
      </w:pPr>
      <w:r>
        <w:rPr>
          <w:rFonts w:ascii="Arial" w:hAnsi="Arial" w:cs="Arial"/>
          <w:color w:val="000000"/>
          <w:sz w:val="20"/>
          <w:szCs w:val="20"/>
        </w:rPr>
        <w:t>See question 1.</w:t>
      </w:r>
      <w:r w:rsidR="00E07427">
        <w:rPr>
          <w:rFonts w:ascii="Arial" w:hAnsi="Arial" w:cs="Arial"/>
          <w:color w:val="000000"/>
          <w:sz w:val="20"/>
          <w:szCs w:val="20"/>
        </w:rPr>
        <w:t xml:space="preserve">  We are not asking for pricing on project scope.</w:t>
      </w:r>
    </w:p>
    <w:p w14:paraId="32117672"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71134B8F" w14:textId="2CD0F5FF" w:rsidR="00BC0049"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Some in scope areas such as Discovery, Performance Analytics, Continuous Improvement, etc. require either ITSM Professional Suite licensing or additional ITOM licensing. Do you require any licensing pricing as part of this response?</w:t>
      </w:r>
    </w:p>
    <w:p w14:paraId="08960840" w14:textId="710C1C1F" w:rsidR="00BC0049" w:rsidRPr="00853142" w:rsidRDefault="0004039F"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No,</w:t>
      </w:r>
      <w:r w:rsidR="00AF234D" w:rsidRPr="00853142">
        <w:rPr>
          <w:rFonts w:ascii="Arial" w:hAnsi="Arial" w:cs="Arial"/>
          <w:color w:val="000000"/>
          <w:sz w:val="20"/>
          <w:szCs w:val="20"/>
        </w:rPr>
        <w:t xml:space="preserve"> we are handling the licensing and already have ITSM profession and ITOM licensed.</w:t>
      </w:r>
    </w:p>
    <w:p w14:paraId="1D53DBDA" w14:textId="35260859" w:rsidR="00BC0049" w:rsidRDefault="00BC0049" w:rsidP="000D40EE">
      <w:pPr>
        <w:pStyle w:val="ListParagraph"/>
        <w:widowControl w:val="0"/>
        <w:autoSpaceDE w:val="0"/>
        <w:autoSpaceDN w:val="0"/>
        <w:adjustRightInd w:val="0"/>
        <w:ind w:left="1440"/>
        <w:rPr>
          <w:rFonts w:ascii="Arial" w:hAnsi="Arial" w:cs="Arial"/>
          <w:color w:val="000000"/>
          <w:sz w:val="20"/>
          <w:szCs w:val="20"/>
        </w:rPr>
      </w:pPr>
    </w:p>
    <w:p w14:paraId="6CFFEBC6" w14:textId="4AB704E6" w:rsidR="000D40EE"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Do you expect the implementation partner to provide the instructor led training to customer service fulfillers (People using the system daily) or do you have a training department that would create these? Do you expect the implementation partner to provide custom training materials or do you have a training department that would create these? </w:t>
      </w:r>
    </w:p>
    <w:p w14:paraId="68AE3DEF" w14:textId="32145C95" w:rsidR="00BF09E7" w:rsidRPr="00BF09E7" w:rsidRDefault="00BF09E7" w:rsidP="00853142">
      <w:pPr>
        <w:widowControl w:val="0"/>
        <w:autoSpaceDE w:val="0"/>
        <w:autoSpaceDN w:val="0"/>
        <w:adjustRightInd w:val="0"/>
        <w:ind w:left="1440"/>
        <w:rPr>
          <w:rFonts w:ascii="Arial" w:hAnsi="Arial" w:cs="Arial"/>
          <w:color w:val="000000"/>
          <w:sz w:val="20"/>
          <w:szCs w:val="20"/>
        </w:rPr>
      </w:pPr>
      <w:r>
        <w:rPr>
          <w:rFonts w:ascii="Arial" w:hAnsi="Arial" w:cs="Arial"/>
          <w:color w:val="000000"/>
          <w:sz w:val="20"/>
          <w:szCs w:val="20"/>
        </w:rPr>
        <w:t>There are cases where we may need help with training. If you offer the service include it in your response.  The scope would be in a specific task order.</w:t>
      </w:r>
    </w:p>
    <w:p w14:paraId="23B72EA0"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27330400" w14:textId="23C3D01E" w:rsidR="000D40EE"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 xml:space="preserve">Do you have a need for the implementation partner to provide custom recorded training of the content broken into smaller </w:t>
      </w:r>
      <w:r w:rsidR="0004039F" w:rsidRPr="00BC0049">
        <w:rPr>
          <w:rFonts w:ascii="Arial" w:hAnsi="Arial" w:cs="Arial"/>
          <w:color w:val="000000"/>
          <w:sz w:val="20"/>
          <w:szCs w:val="20"/>
        </w:rPr>
        <w:t>5–10-minute</w:t>
      </w:r>
      <w:r w:rsidRPr="00BC0049">
        <w:rPr>
          <w:rFonts w:ascii="Arial" w:hAnsi="Arial" w:cs="Arial"/>
          <w:color w:val="000000"/>
          <w:sz w:val="20"/>
          <w:szCs w:val="20"/>
        </w:rPr>
        <w:t xml:space="preserve"> segments for training future employees that move into customer service roles? </w:t>
      </w:r>
    </w:p>
    <w:p w14:paraId="09B6923D" w14:textId="097DA2D3" w:rsidR="00BF09E7" w:rsidRPr="00853142" w:rsidRDefault="00BF09E7" w:rsidP="00853142">
      <w:pPr>
        <w:widowControl w:val="0"/>
        <w:autoSpaceDE w:val="0"/>
        <w:autoSpaceDN w:val="0"/>
        <w:adjustRightInd w:val="0"/>
        <w:ind w:left="1440"/>
        <w:rPr>
          <w:rFonts w:ascii="Arial" w:hAnsi="Arial" w:cs="Arial"/>
          <w:color w:val="000000"/>
          <w:sz w:val="20"/>
          <w:szCs w:val="20"/>
        </w:rPr>
      </w:pPr>
      <w:r>
        <w:rPr>
          <w:rFonts w:ascii="Arial" w:hAnsi="Arial" w:cs="Arial"/>
          <w:color w:val="000000"/>
          <w:sz w:val="20"/>
          <w:szCs w:val="20"/>
        </w:rPr>
        <w:t>There are cases where we may need help with training. If you offer the service include it in your response.  The scope would be in a specific task order.</w:t>
      </w:r>
    </w:p>
    <w:p w14:paraId="0460ABF0" w14:textId="77777777" w:rsidR="0039237A" w:rsidRDefault="0039237A" w:rsidP="0039237A">
      <w:pPr>
        <w:pStyle w:val="ListParagraph"/>
        <w:widowControl w:val="0"/>
        <w:autoSpaceDE w:val="0"/>
        <w:autoSpaceDN w:val="0"/>
        <w:adjustRightInd w:val="0"/>
        <w:ind w:left="1440"/>
        <w:rPr>
          <w:rFonts w:ascii="Arial" w:hAnsi="Arial" w:cs="Arial"/>
          <w:color w:val="000000"/>
          <w:sz w:val="20"/>
          <w:szCs w:val="20"/>
        </w:rPr>
      </w:pPr>
    </w:p>
    <w:p w14:paraId="0F1B031F" w14:textId="1E6E7CB3" w:rsidR="00BC0049" w:rsidRDefault="00BC0049" w:rsidP="00FC04A1">
      <w:pPr>
        <w:pStyle w:val="ListParagraph"/>
        <w:widowControl w:val="0"/>
        <w:numPr>
          <w:ilvl w:val="0"/>
          <w:numId w:val="1"/>
        </w:numPr>
        <w:autoSpaceDE w:val="0"/>
        <w:autoSpaceDN w:val="0"/>
        <w:adjustRightInd w:val="0"/>
        <w:rPr>
          <w:rFonts w:ascii="Arial" w:hAnsi="Arial" w:cs="Arial"/>
          <w:color w:val="000000"/>
          <w:sz w:val="20"/>
          <w:szCs w:val="20"/>
        </w:rPr>
      </w:pPr>
      <w:r w:rsidRPr="00BC0049">
        <w:rPr>
          <w:rFonts w:ascii="Arial" w:hAnsi="Arial" w:cs="Arial"/>
          <w:color w:val="000000"/>
          <w:sz w:val="20"/>
          <w:szCs w:val="20"/>
        </w:rPr>
        <w:t>Do you expect the vendor to assess and recommend organizational change strategies? Do you expect the vendor to implement the organizational change strategies or will that be done by your internal resources? When would your resources be ready and available to start this initiative? Do you have a certain target date that this initiative must be implemented by?</w:t>
      </w:r>
    </w:p>
    <w:p w14:paraId="04FDCAFD" w14:textId="50FDAD13" w:rsidR="00BC0049" w:rsidRPr="00853142" w:rsidRDefault="0004039F" w:rsidP="00853142">
      <w:pPr>
        <w:widowControl w:val="0"/>
        <w:autoSpaceDE w:val="0"/>
        <w:autoSpaceDN w:val="0"/>
        <w:adjustRightInd w:val="0"/>
        <w:ind w:left="1440"/>
        <w:rPr>
          <w:rFonts w:ascii="Arial" w:hAnsi="Arial" w:cs="Arial"/>
          <w:color w:val="000000"/>
          <w:sz w:val="20"/>
          <w:szCs w:val="20"/>
        </w:rPr>
      </w:pPr>
      <w:r w:rsidRPr="00853142">
        <w:rPr>
          <w:rFonts w:ascii="Arial" w:hAnsi="Arial" w:cs="Arial"/>
          <w:color w:val="000000"/>
          <w:sz w:val="20"/>
          <w:szCs w:val="20"/>
        </w:rPr>
        <w:t>Generally,</w:t>
      </w:r>
      <w:r w:rsidR="00F92571" w:rsidRPr="00853142">
        <w:rPr>
          <w:rFonts w:ascii="Arial" w:hAnsi="Arial" w:cs="Arial"/>
          <w:color w:val="000000"/>
          <w:sz w:val="20"/>
          <w:szCs w:val="20"/>
        </w:rPr>
        <w:t xml:space="preserve"> OCM changes are handled internally.  If you offer OCM services, include those in your proposal</w:t>
      </w:r>
      <w:r w:rsidR="00B61D00" w:rsidRPr="00853142">
        <w:rPr>
          <w:rFonts w:ascii="Arial" w:hAnsi="Arial" w:cs="Arial"/>
          <w:color w:val="000000"/>
          <w:sz w:val="20"/>
          <w:szCs w:val="20"/>
        </w:rPr>
        <w:t>.  Task orders will be defined and executed as the roadmap dictates.  Implementation is ongoing and continual.</w:t>
      </w:r>
    </w:p>
    <w:p w14:paraId="7E5DA275" w14:textId="15AB036D" w:rsidR="00BC0049" w:rsidRDefault="00BC0049" w:rsidP="000D40EE">
      <w:pPr>
        <w:pStyle w:val="ListParagraph"/>
        <w:widowControl w:val="0"/>
        <w:autoSpaceDE w:val="0"/>
        <w:autoSpaceDN w:val="0"/>
        <w:adjustRightInd w:val="0"/>
        <w:ind w:left="1440"/>
        <w:rPr>
          <w:rFonts w:ascii="Arial" w:hAnsi="Arial" w:cs="Arial"/>
          <w:color w:val="000000"/>
          <w:sz w:val="20"/>
          <w:szCs w:val="20"/>
        </w:rPr>
      </w:pPr>
    </w:p>
    <w:p w14:paraId="63E35F9F" w14:textId="7F51CBFA" w:rsidR="006A2EDE" w:rsidRP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0D40EE">
        <w:rPr>
          <w:rFonts w:ascii="Arial" w:hAnsi="Arial" w:cs="Arial"/>
          <w:color w:val="000000"/>
          <w:sz w:val="20"/>
          <w:szCs w:val="20"/>
        </w:rPr>
        <w:t>Is El Paso County planning to deploy ServiceNow for internal IT related service management?</w:t>
      </w:r>
    </w:p>
    <w:p w14:paraId="58B7452F" w14:textId="41AF28E9" w:rsidR="006A2EDE" w:rsidRPr="00853142" w:rsidRDefault="00B02900"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Yes</w:t>
      </w:r>
      <w:r w:rsidR="00853142">
        <w:rPr>
          <w:rFonts w:ascii="Arial" w:hAnsi="Arial" w:cs="Arial"/>
          <w:color w:val="000000"/>
          <w:sz w:val="20"/>
          <w:szCs w:val="20"/>
        </w:rPr>
        <w:t>.</w:t>
      </w:r>
    </w:p>
    <w:p w14:paraId="3E627905" w14:textId="088BF22F"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3232FA24" w14:textId="0718B32A"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How about 311 service management for constituents and visitors?</w:t>
      </w:r>
    </w:p>
    <w:p w14:paraId="1069AC80" w14:textId="3748A888" w:rsidR="006A2EDE" w:rsidRPr="00853142" w:rsidRDefault="00B02900"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It’s not on a </w:t>
      </w:r>
      <w:r w:rsidR="0004039F" w:rsidRPr="00853142">
        <w:rPr>
          <w:rFonts w:ascii="Arial" w:hAnsi="Arial" w:cs="Arial"/>
          <w:color w:val="000000"/>
          <w:sz w:val="20"/>
          <w:szCs w:val="20"/>
        </w:rPr>
        <w:t>roadmap but</w:t>
      </w:r>
      <w:r w:rsidRPr="00853142">
        <w:rPr>
          <w:rFonts w:ascii="Arial" w:hAnsi="Arial" w:cs="Arial"/>
          <w:color w:val="000000"/>
          <w:sz w:val="20"/>
          <w:szCs w:val="20"/>
        </w:rPr>
        <w:t xml:space="preserve"> may be considered for future work.</w:t>
      </w:r>
    </w:p>
    <w:p w14:paraId="23C3F14B" w14:textId="6C19E462"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4D27CCDE" w14:textId="6F4D74CE"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How is Change Management done today?</w:t>
      </w:r>
    </w:p>
    <w:p w14:paraId="3A2214EA" w14:textId="275C6936" w:rsidR="006A2EDE" w:rsidRPr="00853142" w:rsidRDefault="00733729"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Standard, </w:t>
      </w:r>
      <w:r w:rsidR="0004039F" w:rsidRPr="00853142">
        <w:rPr>
          <w:rFonts w:ascii="Arial" w:hAnsi="Arial" w:cs="Arial"/>
          <w:color w:val="000000"/>
          <w:sz w:val="20"/>
          <w:szCs w:val="20"/>
        </w:rPr>
        <w:t>normal,</w:t>
      </w:r>
      <w:r w:rsidRPr="00853142">
        <w:rPr>
          <w:rFonts w:ascii="Arial" w:hAnsi="Arial" w:cs="Arial"/>
          <w:color w:val="000000"/>
          <w:sz w:val="20"/>
          <w:szCs w:val="20"/>
        </w:rPr>
        <w:t xml:space="preserve"> and emergency changes in ServiceNow </w:t>
      </w:r>
    </w:p>
    <w:p w14:paraId="4E75D36E" w14:textId="77777777"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4206B9FC" w14:textId="7CBDAA80" w:rsidR="006A2EDE" w:rsidRP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What are your Dashboards &amp; Reporting / Performance Analytics (PA) requirements? -How many dashboards and intended viewers of different dashboards? (</w:t>
      </w:r>
      <w:r w:rsidR="0004039F" w:rsidRPr="006A2EDE">
        <w:rPr>
          <w:rFonts w:ascii="Arial" w:hAnsi="Arial" w:cs="Arial"/>
          <w:color w:val="000000"/>
          <w:sz w:val="20"/>
          <w:szCs w:val="20"/>
        </w:rPr>
        <w:t>i.e.,</w:t>
      </w:r>
      <w:r w:rsidRPr="006A2EDE">
        <w:rPr>
          <w:rFonts w:ascii="Arial" w:hAnsi="Arial" w:cs="Arial"/>
          <w:color w:val="000000"/>
          <w:sz w:val="20"/>
          <w:szCs w:val="20"/>
        </w:rPr>
        <w:t xml:space="preserve"> executive dashboard, agent dashboard, reports to be visible to the end user in the portal?)</w:t>
      </w:r>
    </w:p>
    <w:p w14:paraId="56B6222D" w14:textId="0EB5DCA5" w:rsidR="00733729" w:rsidRPr="00853142" w:rsidRDefault="00733729"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This would be answered in a task order engagement</w:t>
      </w:r>
    </w:p>
    <w:p w14:paraId="75D76D9A" w14:textId="6494B53D" w:rsidR="006A2EDE" w:rsidRPr="00853142" w:rsidRDefault="006A2EDE" w:rsidP="00853142">
      <w:pPr>
        <w:widowControl w:val="0"/>
        <w:autoSpaceDE w:val="0"/>
        <w:autoSpaceDN w:val="0"/>
        <w:adjustRightInd w:val="0"/>
        <w:rPr>
          <w:rFonts w:ascii="Arial" w:hAnsi="Arial" w:cs="Arial"/>
          <w:color w:val="000000"/>
          <w:sz w:val="20"/>
          <w:szCs w:val="20"/>
        </w:rPr>
      </w:pPr>
    </w:p>
    <w:p w14:paraId="37F9CE96" w14:textId="0AF219EE"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Is all build work required to be onshore or can offshore resources be used to reduce implementation costs?</w:t>
      </w:r>
    </w:p>
    <w:p w14:paraId="38994997" w14:textId="71DA947D" w:rsidR="006A2EDE" w:rsidRPr="00853142" w:rsidRDefault="00A03C65"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On-shore, off-shore and near shore are all under consideration.  List the rates for each type of resources.</w:t>
      </w:r>
    </w:p>
    <w:p w14:paraId="7C5A6143" w14:textId="32523F00" w:rsidR="006A2EDE" w:rsidRPr="000D40EE" w:rsidRDefault="006A2EDE" w:rsidP="000D40EE">
      <w:pPr>
        <w:widowControl w:val="0"/>
        <w:autoSpaceDE w:val="0"/>
        <w:autoSpaceDN w:val="0"/>
        <w:adjustRightInd w:val="0"/>
        <w:ind w:left="720"/>
        <w:rPr>
          <w:rFonts w:ascii="Arial" w:hAnsi="Arial" w:cs="Arial"/>
          <w:color w:val="000000"/>
          <w:sz w:val="20"/>
          <w:szCs w:val="20"/>
        </w:rPr>
      </w:pPr>
    </w:p>
    <w:p w14:paraId="1847BFFD" w14:textId="01DB0FEB"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Where are the Configuration Items (CIs)? •How Many Data Centers are in scope and if possible, what is total number of endpoints in each? •How many cloud vendors from the following: AWS, Azure, Google, IBM, or VMWare, require Discovery?</w:t>
      </w:r>
    </w:p>
    <w:p w14:paraId="129F50E2" w14:textId="7DC7170C" w:rsidR="006A2EDE"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643C9">
        <w:rPr>
          <w:rFonts w:ascii="Arial" w:hAnsi="Arial" w:cs="Arial"/>
          <w:color w:val="000000"/>
          <w:sz w:val="20"/>
          <w:szCs w:val="20"/>
        </w:rPr>
        <w:t>This would be answered in a task order engagement</w:t>
      </w:r>
      <w:r>
        <w:rPr>
          <w:rFonts w:ascii="Arial" w:hAnsi="Arial" w:cs="Arial"/>
          <w:color w:val="000000"/>
          <w:sz w:val="20"/>
          <w:szCs w:val="20"/>
        </w:rPr>
        <w:t xml:space="preserve">.  </w:t>
      </w:r>
    </w:p>
    <w:p w14:paraId="244FED5E" w14:textId="2951FBCD"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4935BA58" w14:textId="701CA8C9"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How many locations\offices are in scope for Discovery and is possible please list the estimated number of endpoints at each site?</w:t>
      </w:r>
    </w:p>
    <w:p w14:paraId="7EFACEC1" w14:textId="24750669" w:rsidR="006A2EDE"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3883A0FE" w14:textId="2CC4089E" w:rsidR="00853142" w:rsidRDefault="00853142" w:rsidP="00853142">
      <w:pPr>
        <w:widowControl w:val="0"/>
        <w:autoSpaceDE w:val="0"/>
        <w:autoSpaceDN w:val="0"/>
        <w:adjustRightInd w:val="0"/>
        <w:ind w:left="720" w:firstLine="720"/>
        <w:rPr>
          <w:rFonts w:ascii="Arial" w:hAnsi="Arial" w:cs="Arial"/>
          <w:color w:val="000000"/>
          <w:sz w:val="20"/>
          <w:szCs w:val="20"/>
        </w:rPr>
      </w:pPr>
    </w:p>
    <w:p w14:paraId="778B4ECA" w14:textId="77777777" w:rsidR="00853142" w:rsidRPr="00853142" w:rsidRDefault="00853142" w:rsidP="00853142">
      <w:pPr>
        <w:widowControl w:val="0"/>
        <w:autoSpaceDE w:val="0"/>
        <w:autoSpaceDN w:val="0"/>
        <w:adjustRightInd w:val="0"/>
        <w:ind w:left="720" w:firstLine="720"/>
        <w:rPr>
          <w:rFonts w:ascii="Arial" w:hAnsi="Arial" w:cs="Arial"/>
          <w:color w:val="000000"/>
          <w:sz w:val="20"/>
          <w:szCs w:val="20"/>
        </w:rPr>
      </w:pPr>
    </w:p>
    <w:p w14:paraId="530E9D77" w14:textId="72BBCC99"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29A4F8C7" w14:textId="120447DE"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lastRenderedPageBreak/>
        <w:t>What are the total counts for the endpoints and OS types of endpoints to be discovered?</w:t>
      </w:r>
    </w:p>
    <w:p w14:paraId="36D58B49" w14:textId="620B49B1" w:rsidR="006A2EDE"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7FAF1AF6" w14:textId="7BAA4A9F"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4EFDAE52" w14:textId="432B942F"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What type of Network devices are on in scope for Discovery?</w:t>
      </w:r>
    </w:p>
    <w:p w14:paraId="2FDECDA4" w14:textId="47D3A0C6" w:rsidR="006A2EDE"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533A233D" w14:textId="7866CA33"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1A680E13" w14:textId="0A712374"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What type of Web and Databases are in the environment?</w:t>
      </w:r>
    </w:p>
    <w:p w14:paraId="60AF0EE4" w14:textId="702B4728" w:rsidR="006A2EDE"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3F381666" w14:textId="3D51A03C" w:rsidR="006A2EDE" w:rsidRDefault="006A2EDE" w:rsidP="000D40EE">
      <w:pPr>
        <w:pStyle w:val="ListParagraph"/>
        <w:widowControl w:val="0"/>
        <w:autoSpaceDE w:val="0"/>
        <w:autoSpaceDN w:val="0"/>
        <w:adjustRightInd w:val="0"/>
        <w:ind w:left="1440"/>
        <w:rPr>
          <w:rFonts w:ascii="Arial" w:hAnsi="Arial" w:cs="Arial"/>
          <w:color w:val="000000"/>
          <w:sz w:val="20"/>
          <w:szCs w:val="20"/>
        </w:rPr>
      </w:pPr>
    </w:p>
    <w:p w14:paraId="7F7CFBE7" w14:textId="30CE5B10" w:rsidR="006A2EDE" w:rsidRDefault="006A2EDE" w:rsidP="00FC04A1">
      <w:pPr>
        <w:pStyle w:val="ListParagraph"/>
        <w:widowControl w:val="0"/>
        <w:numPr>
          <w:ilvl w:val="0"/>
          <w:numId w:val="1"/>
        </w:numPr>
        <w:autoSpaceDE w:val="0"/>
        <w:autoSpaceDN w:val="0"/>
        <w:adjustRightInd w:val="0"/>
        <w:rPr>
          <w:rFonts w:ascii="Arial" w:hAnsi="Arial" w:cs="Arial"/>
          <w:color w:val="000000"/>
          <w:sz w:val="20"/>
          <w:szCs w:val="20"/>
        </w:rPr>
      </w:pPr>
      <w:r w:rsidRPr="006A2EDE">
        <w:rPr>
          <w:rFonts w:ascii="Arial" w:hAnsi="Arial" w:cs="Arial"/>
          <w:color w:val="000000"/>
          <w:sz w:val="20"/>
          <w:szCs w:val="20"/>
        </w:rPr>
        <w:t>What type of SAN \ NAS storage devices are in the environment, please provide the exact model for each device type?</w:t>
      </w:r>
    </w:p>
    <w:p w14:paraId="37E5D943" w14:textId="6F2EE713" w:rsidR="006A2EDE"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084EA634" w14:textId="4C4AC22D" w:rsidR="009651DF" w:rsidRDefault="009651DF" w:rsidP="000D40EE">
      <w:pPr>
        <w:pStyle w:val="ListParagraph"/>
        <w:widowControl w:val="0"/>
        <w:autoSpaceDE w:val="0"/>
        <w:autoSpaceDN w:val="0"/>
        <w:adjustRightInd w:val="0"/>
        <w:ind w:left="1440"/>
        <w:rPr>
          <w:rFonts w:ascii="Arial" w:hAnsi="Arial" w:cs="Arial"/>
          <w:color w:val="000000"/>
          <w:sz w:val="20"/>
          <w:szCs w:val="20"/>
        </w:rPr>
      </w:pPr>
    </w:p>
    <w:p w14:paraId="6B081568" w14:textId="32D4ACED"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Are there any DMZ’s in the environment that require discovery?</w:t>
      </w:r>
    </w:p>
    <w:p w14:paraId="7BEE5B93" w14:textId="14A6BE61" w:rsidR="009651DF"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600D0971" w14:textId="6F301C80" w:rsidR="009651DF" w:rsidRDefault="009651DF" w:rsidP="000D40EE">
      <w:pPr>
        <w:pStyle w:val="ListParagraph"/>
        <w:widowControl w:val="0"/>
        <w:autoSpaceDE w:val="0"/>
        <w:autoSpaceDN w:val="0"/>
        <w:adjustRightInd w:val="0"/>
        <w:ind w:left="1440"/>
        <w:rPr>
          <w:rFonts w:ascii="Arial" w:hAnsi="Arial" w:cs="Arial"/>
          <w:color w:val="000000"/>
          <w:sz w:val="20"/>
          <w:szCs w:val="20"/>
        </w:rPr>
      </w:pPr>
    </w:p>
    <w:p w14:paraId="23C23C49" w14:textId="4525784B"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Are there third-party integrations with tools such as SolarWinds, Tanium, Tenable, Splunk, or other monitoring tools?</w:t>
      </w:r>
    </w:p>
    <w:p w14:paraId="33DA447A" w14:textId="05E29247" w:rsidR="009651DF" w:rsidRPr="00853142" w:rsidRDefault="00A853A6"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38466BBE" w14:textId="00A018EA" w:rsidR="009651DF" w:rsidRDefault="009651DF" w:rsidP="000D40EE">
      <w:pPr>
        <w:pStyle w:val="ListParagraph"/>
        <w:widowControl w:val="0"/>
        <w:autoSpaceDE w:val="0"/>
        <w:autoSpaceDN w:val="0"/>
        <w:adjustRightInd w:val="0"/>
        <w:ind w:left="1440"/>
        <w:rPr>
          <w:rFonts w:ascii="Arial" w:hAnsi="Arial" w:cs="Arial"/>
          <w:color w:val="000000"/>
          <w:sz w:val="20"/>
          <w:szCs w:val="20"/>
        </w:rPr>
      </w:pPr>
    </w:p>
    <w:p w14:paraId="75941B46" w14:textId="4A4667DA"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Please list any additional endpoints in scope for Discovery that are not defined</w:t>
      </w:r>
      <w:r>
        <w:rPr>
          <w:rFonts w:ascii="Arial" w:hAnsi="Arial" w:cs="Arial"/>
          <w:color w:val="000000"/>
          <w:sz w:val="20"/>
          <w:szCs w:val="20"/>
        </w:rPr>
        <w:t>.</w:t>
      </w:r>
    </w:p>
    <w:p w14:paraId="54B2043D" w14:textId="6B882566" w:rsidR="009651DF" w:rsidRPr="00853142" w:rsidRDefault="009569A4"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37011546" w14:textId="3F99FBCA" w:rsidR="009651DF" w:rsidRDefault="009651DF" w:rsidP="000D40EE">
      <w:pPr>
        <w:pStyle w:val="ListParagraph"/>
        <w:widowControl w:val="0"/>
        <w:autoSpaceDE w:val="0"/>
        <w:autoSpaceDN w:val="0"/>
        <w:adjustRightInd w:val="0"/>
        <w:ind w:left="1440"/>
        <w:rPr>
          <w:rFonts w:ascii="Arial" w:hAnsi="Arial" w:cs="Arial"/>
          <w:color w:val="000000"/>
          <w:sz w:val="20"/>
          <w:szCs w:val="20"/>
        </w:rPr>
      </w:pPr>
    </w:p>
    <w:p w14:paraId="115D5AAA" w14:textId="73A45D77"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How are you tracking End-User Computing Devices today?</w:t>
      </w:r>
    </w:p>
    <w:p w14:paraId="4E17D9BD" w14:textId="68D6B00A" w:rsidR="009651DF" w:rsidRPr="00853142" w:rsidRDefault="009569A4"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0914FC9A" w14:textId="052B536D" w:rsidR="009651DF" w:rsidRPr="000D40EE" w:rsidRDefault="009651DF" w:rsidP="000D40EE">
      <w:pPr>
        <w:widowControl w:val="0"/>
        <w:autoSpaceDE w:val="0"/>
        <w:autoSpaceDN w:val="0"/>
        <w:adjustRightInd w:val="0"/>
        <w:rPr>
          <w:rFonts w:ascii="Arial" w:hAnsi="Arial" w:cs="Arial"/>
          <w:color w:val="000000"/>
          <w:sz w:val="20"/>
          <w:szCs w:val="20"/>
        </w:rPr>
      </w:pPr>
    </w:p>
    <w:p w14:paraId="6A2C27E7" w14:textId="6961BA48"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Are third party integrations required for endpoint management tools such as (Microsoft SCCM or JAMF)?</w:t>
      </w:r>
    </w:p>
    <w:p w14:paraId="4DC55079" w14:textId="0BA20E9F" w:rsidR="009651DF" w:rsidRPr="00853142" w:rsidRDefault="00BE4D61" w:rsidP="00853142">
      <w:pPr>
        <w:widowControl w:val="0"/>
        <w:autoSpaceDE w:val="0"/>
        <w:autoSpaceDN w:val="0"/>
        <w:adjustRightInd w:val="0"/>
        <w:ind w:left="1440"/>
        <w:rPr>
          <w:rFonts w:ascii="Arial" w:hAnsi="Arial" w:cs="Arial"/>
          <w:color w:val="000000"/>
          <w:sz w:val="20"/>
          <w:szCs w:val="20"/>
        </w:rPr>
      </w:pPr>
      <w:r w:rsidRPr="00853142">
        <w:rPr>
          <w:rFonts w:ascii="Arial" w:hAnsi="Arial" w:cs="Arial"/>
          <w:color w:val="000000"/>
          <w:sz w:val="20"/>
          <w:szCs w:val="20"/>
        </w:rPr>
        <w:t>SCCM is on the roadmap, maybe other monitoring tools, but that would be defined in a specific task order engagement.</w:t>
      </w:r>
      <w:r w:rsidR="009569A4" w:rsidRPr="00853142">
        <w:rPr>
          <w:rFonts w:ascii="Arial" w:hAnsi="Arial" w:cs="Arial"/>
          <w:color w:val="000000"/>
          <w:sz w:val="20"/>
          <w:szCs w:val="20"/>
        </w:rPr>
        <w:t xml:space="preserve">  </w:t>
      </w:r>
    </w:p>
    <w:p w14:paraId="0F4F2507" w14:textId="6A4C397C" w:rsidR="009651DF" w:rsidRDefault="009651DF" w:rsidP="000D40EE">
      <w:pPr>
        <w:pStyle w:val="ListParagraph"/>
        <w:widowControl w:val="0"/>
        <w:autoSpaceDE w:val="0"/>
        <w:autoSpaceDN w:val="0"/>
        <w:adjustRightInd w:val="0"/>
        <w:ind w:left="1440"/>
        <w:rPr>
          <w:rFonts w:ascii="Arial" w:hAnsi="Arial" w:cs="Arial"/>
          <w:color w:val="000000"/>
          <w:sz w:val="20"/>
          <w:szCs w:val="20"/>
        </w:rPr>
      </w:pPr>
    </w:p>
    <w:p w14:paraId="6EB1A9F5" w14:textId="4148C040"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Please describe the Asset Lifecycle process from procurement to disposal. Is there a defined Asset disposal process?</w:t>
      </w:r>
    </w:p>
    <w:p w14:paraId="10E2E3AE" w14:textId="577A1097" w:rsidR="009651DF" w:rsidRPr="00853142" w:rsidRDefault="00BE4D61" w:rsidP="00853142">
      <w:pPr>
        <w:widowControl w:val="0"/>
        <w:autoSpaceDE w:val="0"/>
        <w:autoSpaceDN w:val="0"/>
        <w:adjustRightInd w:val="0"/>
        <w:ind w:left="720" w:firstLine="720"/>
        <w:rPr>
          <w:rFonts w:ascii="Arial" w:hAnsi="Arial" w:cs="Arial"/>
          <w:color w:val="000000"/>
          <w:sz w:val="20"/>
          <w:szCs w:val="20"/>
        </w:rPr>
      </w:pPr>
      <w:r w:rsidRPr="00853142">
        <w:rPr>
          <w:rFonts w:ascii="Arial" w:hAnsi="Arial" w:cs="Arial"/>
          <w:color w:val="000000"/>
          <w:sz w:val="20"/>
          <w:szCs w:val="20"/>
        </w:rPr>
        <w:t xml:space="preserve">This would be answered in a task order engagement.  </w:t>
      </w:r>
    </w:p>
    <w:p w14:paraId="7E8AE516" w14:textId="31838537" w:rsidR="009651DF" w:rsidRDefault="009651DF" w:rsidP="000D40EE">
      <w:pPr>
        <w:pStyle w:val="ListParagraph"/>
        <w:widowControl w:val="0"/>
        <w:autoSpaceDE w:val="0"/>
        <w:autoSpaceDN w:val="0"/>
        <w:adjustRightInd w:val="0"/>
        <w:ind w:left="1440"/>
        <w:rPr>
          <w:rFonts w:ascii="Arial" w:hAnsi="Arial" w:cs="Arial"/>
          <w:color w:val="000000"/>
          <w:sz w:val="20"/>
          <w:szCs w:val="20"/>
        </w:rPr>
      </w:pPr>
    </w:p>
    <w:p w14:paraId="1D9A4B26" w14:textId="47948561"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Please describe your Request to Fulfillment process. For example, in ServiceNow the end-user typically requests Assets like computers, consumables, peripherals, etc. from the self-service catalog. When that request is triggered, there is typically an approval workflow for high value assets like computers. At the end of the fulfillment process, the end-user receives the Asset, and their user record is updated to reflect the users assigned IT Assets.</w:t>
      </w:r>
    </w:p>
    <w:p w14:paraId="708DB9E2" w14:textId="32A05EBE" w:rsidR="009651DF" w:rsidRPr="0004039F" w:rsidRDefault="00BE4D61" w:rsidP="0004039F">
      <w:pPr>
        <w:widowControl w:val="0"/>
        <w:autoSpaceDE w:val="0"/>
        <w:autoSpaceDN w:val="0"/>
        <w:adjustRightInd w:val="0"/>
        <w:ind w:left="720" w:firstLine="720"/>
        <w:rPr>
          <w:rFonts w:ascii="Arial" w:hAnsi="Arial" w:cs="Arial"/>
          <w:color w:val="000000"/>
          <w:sz w:val="20"/>
          <w:szCs w:val="20"/>
        </w:rPr>
      </w:pPr>
      <w:r w:rsidRPr="0004039F">
        <w:rPr>
          <w:rFonts w:ascii="Arial" w:hAnsi="Arial" w:cs="Arial"/>
          <w:color w:val="000000"/>
          <w:sz w:val="20"/>
          <w:szCs w:val="20"/>
        </w:rPr>
        <w:t xml:space="preserve">This would be answered in a task order engagement.  </w:t>
      </w:r>
    </w:p>
    <w:p w14:paraId="74C2C5BF" w14:textId="6F29281F" w:rsidR="009651DF" w:rsidRDefault="009651DF" w:rsidP="001F273F">
      <w:pPr>
        <w:pStyle w:val="ListParagraph"/>
        <w:widowControl w:val="0"/>
        <w:autoSpaceDE w:val="0"/>
        <w:autoSpaceDN w:val="0"/>
        <w:adjustRightInd w:val="0"/>
        <w:ind w:left="1440"/>
        <w:rPr>
          <w:rFonts w:ascii="Arial" w:hAnsi="Arial" w:cs="Arial"/>
          <w:color w:val="000000"/>
          <w:sz w:val="20"/>
          <w:szCs w:val="20"/>
        </w:rPr>
      </w:pPr>
    </w:p>
    <w:p w14:paraId="18F5114B" w14:textId="1F3C68DB"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Do all asset requests begin in the catalog? How many catalog items do you currently have in your catalog?</w:t>
      </w:r>
    </w:p>
    <w:p w14:paraId="3274E491" w14:textId="15D9EF2B" w:rsidR="009651DF" w:rsidRPr="0004039F" w:rsidRDefault="00DE42ED" w:rsidP="0004039F">
      <w:pPr>
        <w:widowControl w:val="0"/>
        <w:autoSpaceDE w:val="0"/>
        <w:autoSpaceDN w:val="0"/>
        <w:adjustRightInd w:val="0"/>
        <w:ind w:left="720" w:firstLine="720"/>
        <w:rPr>
          <w:rFonts w:ascii="Arial" w:hAnsi="Arial" w:cs="Arial"/>
          <w:color w:val="000000"/>
          <w:sz w:val="20"/>
          <w:szCs w:val="20"/>
        </w:rPr>
      </w:pPr>
      <w:r w:rsidRPr="0004039F">
        <w:rPr>
          <w:rFonts w:ascii="Arial" w:hAnsi="Arial" w:cs="Arial"/>
          <w:color w:val="000000"/>
          <w:sz w:val="20"/>
          <w:szCs w:val="20"/>
        </w:rPr>
        <w:t xml:space="preserve">This would be answered in a task order engagement.  </w:t>
      </w:r>
    </w:p>
    <w:p w14:paraId="12137F7A" w14:textId="110E27DE" w:rsidR="009651DF" w:rsidRDefault="009651DF" w:rsidP="001F273F">
      <w:pPr>
        <w:pStyle w:val="ListParagraph"/>
        <w:widowControl w:val="0"/>
        <w:autoSpaceDE w:val="0"/>
        <w:autoSpaceDN w:val="0"/>
        <w:adjustRightInd w:val="0"/>
        <w:ind w:left="1440"/>
        <w:rPr>
          <w:rFonts w:ascii="Arial" w:hAnsi="Arial" w:cs="Arial"/>
          <w:color w:val="000000"/>
          <w:sz w:val="20"/>
          <w:szCs w:val="20"/>
        </w:rPr>
      </w:pPr>
    </w:p>
    <w:p w14:paraId="671C1A21" w14:textId="6E59E4A3" w:rsidR="009651DF" w:rsidRDefault="009651DF" w:rsidP="00FC04A1">
      <w:pPr>
        <w:pStyle w:val="ListParagraph"/>
        <w:widowControl w:val="0"/>
        <w:numPr>
          <w:ilvl w:val="0"/>
          <w:numId w:val="1"/>
        </w:numPr>
        <w:autoSpaceDE w:val="0"/>
        <w:autoSpaceDN w:val="0"/>
        <w:adjustRightInd w:val="0"/>
        <w:rPr>
          <w:rFonts w:ascii="Arial" w:hAnsi="Arial" w:cs="Arial"/>
          <w:color w:val="000000"/>
          <w:sz w:val="20"/>
          <w:szCs w:val="20"/>
        </w:rPr>
      </w:pPr>
      <w:r w:rsidRPr="009651DF">
        <w:rPr>
          <w:rFonts w:ascii="Arial" w:hAnsi="Arial" w:cs="Arial"/>
          <w:color w:val="000000"/>
          <w:sz w:val="20"/>
          <w:szCs w:val="20"/>
        </w:rPr>
        <w:t>Will you be integrating with a procurement system? *Procurement can also be handled in ServiceNow</w:t>
      </w:r>
    </w:p>
    <w:p w14:paraId="1D2EDA8E" w14:textId="5216F12F" w:rsidR="009651DF" w:rsidRPr="0004039F" w:rsidRDefault="00DE42ED" w:rsidP="0004039F">
      <w:pPr>
        <w:widowControl w:val="0"/>
        <w:autoSpaceDE w:val="0"/>
        <w:autoSpaceDN w:val="0"/>
        <w:adjustRightInd w:val="0"/>
        <w:ind w:left="720" w:firstLine="720"/>
        <w:rPr>
          <w:rFonts w:ascii="Arial" w:hAnsi="Arial" w:cs="Arial"/>
          <w:color w:val="000000"/>
          <w:sz w:val="20"/>
          <w:szCs w:val="20"/>
        </w:rPr>
      </w:pPr>
      <w:r w:rsidRPr="0004039F">
        <w:rPr>
          <w:rFonts w:ascii="Arial" w:hAnsi="Arial" w:cs="Arial"/>
          <w:color w:val="000000"/>
          <w:sz w:val="20"/>
          <w:szCs w:val="20"/>
        </w:rPr>
        <w:t xml:space="preserve">This would be answered in a task order engagement.  </w:t>
      </w:r>
    </w:p>
    <w:p w14:paraId="77B9A5BB" w14:textId="332EF54D" w:rsidR="006A2EDE" w:rsidRDefault="006A2EDE" w:rsidP="006A2EDE">
      <w:pPr>
        <w:widowControl w:val="0"/>
        <w:autoSpaceDE w:val="0"/>
        <w:autoSpaceDN w:val="0"/>
        <w:adjustRightInd w:val="0"/>
        <w:rPr>
          <w:rFonts w:ascii="Arial" w:hAnsi="Arial" w:cs="Arial"/>
          <w:color w:val="000000"/>
          <w:sz w:val="20"/>
          <w:szCs w:val="20"/>
        </w:rPr>
      </w:pPr>
    </w:p>
    <w:p w14:paraId="2B856BA2" w14:textId="387EE577" w:rsidR="0004039F" w:rsidRDefault="0004039F" w:rsidP="006A2EDE">
      <w:pPr>
        <w:widowControl w:val="0"/>
        <w:autoSpaceDE w:val="0"/>
        <w:autoSpaceDN w:val="0"/>
        <w:adjustRightInd w:val="0"/>
        <w:rPr>
          <w:rFonts w:ascii="Arial" w:hAnsi="Arial" w:cs="Arial"/>
          <w:color w:val="000000"/>
          <w:sz w:val="20"/>
          <w:szCs w:val="20"/>
        </w:rPr>
      </w:pPr>
    </w:p>
    <w:p w14:paraId="7735E83C" w14:textId="6A1B361D" w:rsidR="0004039F" w:rsidRDefault="0004039F" w:rsidP="006A2EDE">
      <w:pPr>
        <w:widowControl w:val="0"/>
        <w:autoSpaceDE w:val="0"/>
        <w:autoSpaceDN w:val="0"/>
        <w:adjustRightInd w:val="0"/>
        <w:rPr>
          <w:rFonts w:ascii="Arial" w:hAnsi="Arial" w:cs="Arial"/>
          <w:color w:val="000000"/>
          <w:sz w:val="20"/>
          <w:szCs w:val="20"/>
        </w:rPr>
      </w:pPr>
    </w:p>
    <w:p w14:paraId="30F7DB2A" w14:textId="2F9FB1ED" w:rsidR="0004039F" w:rsidRDefault="0004039F" w:rsidP="006A2EDE">
      <w:pPr>
        <w:widowControl w:val="0"/>
        <w:autoSpaceDE w:val="0"/>
        <w:autoSpaceDN w:val="0"/>
        <w:adjustRightInd w:val="0"/>
        <w:rPr>
          <w:rFonts w:ascii="Arial" w:hAnsi="Arial" w:cs="Arial"/>
          <w:color w:val="000000"/>
          <w:sz w:val="20"/>
          <w:szCs w:val="20"/>
        </w:rPr>
      </w:pPr>
    </w:p>
    <w:p w14:paraId="1C799882" w14:textId="7FDC6AAC" w:rsidR="0004039F" w:rsidRDefault="0004039F" w:rsidP="006A2EDE">
      <w:pPr>
        <w:widowControl w:val="0"/>
        <w:autoSpaceDE w:val="0"/>
        <w:autoSpaceDN w:val="0"/>
        <w:adjustRightInd w:val="0"/>
        <w:rPr>
          <w:rFonts w:ascii="Arial" w:hAnsi="Arial" w:cs="Arial"/>
          <w:color w:val="000000"/>
          <w:sz w:val="20"/>
          <w:szCs w:val="20"/>
        </w:rPr>
      </w:pPr>
    </w:p>
    <w:p w14:paraId="45F53235" w14:textId="77777777" w:rsidR="0004039F" w:rsidRDefault="0004039F" w:rsidP="006A2EDE">
      <w:pPr>
        <w:widowControl w:val="0"/>
        <w:autoSpaceDE w:val="0"/>
        <w:autoSpaceDN w:val="0"/>
        <w:adjustRightInd w:val="0"/>
        <w:rPr>
          <w:rFonts w:ascii="Arial" w:hAnsi="Arial" w:cs="Arial"/>
          <w:color w:val="000000"/>
          <w:sz w:val="20"/>
          <w:szCs w:val="20"/>
        </w:rPr>
      </w:pPr>
    </w:p>
    <w:p w14:paraId="3AEEF0FE" w14:textId="7BA01730" w:rsidR="006A2EDE" w:rsidRDefault="006A2EDE" w:rsidP="006A2EDE">
      <w:pPr>
        <w:widowControl w:val="0"/>
        <w:autoSpaceDE w:val="0"/>
        <w:autoSpaceDN w:val="0"/>
        <w:adjustRightInd w:val="0"/>
        <w:rPr>
          <w:rFonts w:ascii="Arial" w:hAnsi="Arial" w:cs="Arial"/>
          <w:color w:val="000000"/>
          <w:sz w:val="20"/>
          <w:szCs w:val="20"/>
        </w:rPr>
      </w:pPr>
    </w:p>
    <w:p w14:paraId="47A68140" w14:textId="59B954FB" w:rsidR="006A2EDE" w:rsidRDefault="006A2EDE" w:rsidP="006A2EDE">
      <w:pPr>
        <w:widowControl w:val="0"/>
        <w:autoSpaceDE w:val="0"/>
        <w:autoSpaceDN w:val="0"/>
        <w:adjustRightInd w:val="0"/>
        <w:rPr>
          <w:rFonts w:ascii="Arial" w:hAnsi="Arial" w:cs="Arial"/>
          <w:color w:val="000000"/>
          <w:sz w:val="20"/>
          <w:szCs w:val="20"/>
        </w:rPr>
      </w:pPr>
    </w:p>
    <w:p w14:paraId="35FE0E21" w14:textId="6E70E5DF" w:rsidR="006A2EDE" w:rsidRDefault="006A2EDE" w:rsidP="006A2EDE">
      <w:pPr>
        <w:widowControl w:val="0"/>
        <w:autoSpaceDE w:val="0"/>
        <w:autoSpaceDN w:val="0"/>
        <w:adjustRightInd w:val="0"/>
        <w:rPr>
          <w:rFonts w:ascii="Arial" w:hAnsi="Arial" w:cs="Arial"/>
          <w:color w:val="000000"/>
          <w:sz w:val="20"/>
          <w:szCs w:val="20"/>
        </w:rPr>
      </w:pPr>
    </w:p>
    <w:p w14:paraId="7C2F8CB3" w14:textId="77777777" w:rsidR="006A2EDE" w:rsidRPr="006A2EDE" w:rsidRDefault="006A2EDE" w:rsidP="006A2EDE">
      <w:pPr>
        <w:widowControl w:val="0"/>
        <w:autoSpaceDE w:val="0"/>
        <w:autoSpaceDN w:val="0"/>
        <w:adjustRightInd w:val="0"/>
        <w:rPr>
          <w:rFonts w:ascii="Arial" w:hAnsi="Arial" w:cs="Arial"/>
          <w:color w:val="000000"/>
          <w:sz w:val="20"/>
          <w:szCs w:val="20"/>
        </w:rPr>
      </w:pPr>
    </w:p>
    <w:p w14:paraId="788F3F6B" w14:textId="77777777" w:rsidR="00035ACB" w:rsidRPr="00CE75E7" w:rsidRDefault="00035ACB" w:rsidP="004273F6">
      <w:pPr>
        <w:widowControl w:val="0"/>
        <w:autoSpaceDE w:val="0"/>
        <w:autoSpaceDN w:val="0"/>
        <w:adjustRightInd w:val="0"/>
        <w:rPr>
          <w:rFonts w:ascii="Arial" w:hAnsi="Arial" w:cs="Arial"/>
          <w:b/>
          <w:bCs/>
          <w:color w:val="000000"/>
          <w:sz w:val="20"/>
          <w:szCs w:val="20"/>
          <w:u w:val="single"/>
        </w:rPr>
      </w:pPr>
    </w:p>
    <w:p w14:paraId="54A36EAC" w14:textId="47150C03" w:rsidR="004273F6" w:rsidRPr="000E4116" w:rsidRDefault="004273F6" w:rsidP="004273F6">
      <w:pPr>
        <w:widowControl w:val="0"/>
        <w:autoSpaceDE w:val="0"/>
        <w:autoSpaceDN w:val="0"/>
        <w:adjustRightInd w:val="0"/>
        <w:rPr>
          <w:rFonts w:ascii="Arial" w:hAnsi="Arial" w:cs="Arial"/>
          <w:bCs/>
          <w:color w:val="000000"/>
          <w:sz w:val="20"/>
          <w:szCs w:val="20"/>
          <w:u w:val="single"/>
        </w:rPr>
      </w:pPr>
      <w:r w:rsidRPr="000E4116">
        <w:rPr>
          <w:rFonts w:ascii="Arial" w:hAnsi="Arial" w:cs="Arial"/>
          <w:b/>
          <w:bCs/>
          <w:color w:val="000000"/>
          <w:sz w:val="20"/>
          <w:szCs w:val="20"/>
          <w:u w:val="single"/>
        </w:rPr>
        <w:lastRenderedPageBreak/>
        <w:t xml:space="preserve">END OF ADDENDUM NUMBER </w:t>
      </w:r>
      <w:r w:rsidR="003C3C93">
        <w:rPr>
          <w:rFonts w:ascii="Arial" w:hAnsi="Arial" w:cs="Arial"/>
          <w:b/>
          <w:bCs/>
          <w:color w:val="000000"/>
          <w:sz w:val="20"/>
          <w:szCs w:val="20"/>
          <w:u w:val="single"/>
        </w:rPr>
        <w:t>ONE</w:t>
      </w:r>
    </w:p>
    <w:p w14:paraId="1CD99307" w14:textId="77777777" w:rsidR="004273F6" w:rsidRPr="000E4116" w:rsidRDefault="004273F6" w:rsidP="004273F6">
      <w:pPr>
        <w:jc w:val="both"/>
        <w:rPr>
          <w:rFonts w:ascii="Arial" w:hAnsi="Arial" w:cs="Arial"/>
          <w:bCs/>
          <w:sz w:val="20"/>
          <w:szCs w:val="20"/>
        </w:rPr>
      </w:pPr>
    </w:p>
    <w:p w14:paraId="61EA4583" w14:textId="0EA9941A" w:rsidR="004273F6" w:rsidRPr="000E4116" w:rsidRDefault="004273F6" w:rsidP="004273F6">
      <w:pPr>
        <w:jc w:val="both"/>
        <w:rPr>
          <w:rFonts w:ascii="Arial" w:hAnsi="Arial" w:cs="Arial"/>
          <w:sz w:val="20"/>
          <w:szCs w:val="20"/>
        </w:rPr>
      </w:pPr>
      <w:r w:rsidRPr="000E4116">
        <w:rPr>
          <w:rFonts w:ascii="Arial" w:hAnsi="Arial" w:cs="Arial"/>
          <w:sz w:val="20"/>
          <w:szCs w:val="20"/>
        </w:rPr>
        <w:t xml:space="preserve">All other terms and conditions of the original </w:t>
      </w:r>
      <w:r w:rsidR="003C3C93">
        <w:rPr>
          <w:rFonts w:ascii="Arial" w:hAnsi="Arial" w:cs="Arial"/>
          <w:sz w:val="20"/>
          <w:szCs w:val="20"/>
        </w:rPr>
        <w:t>RFP</w:t>
      </w:r>
      <w:r w:rsidR="009376CC" w:rsidRPr="000E4116">
        <w:rPr>
          <w:rFonts w:ascii="Arial" w:hAnsi="Arial" w:cs="Arial"/>
          <w:sz w:val="20"/>
          <w:szCs w:val="20"/>
        </w:rPr>
        <w:t xml:space="preserve"> </w:t>
      </w:r>
      <w:r w:rsidRPr="000E4116">
        <w:rPr>
          <w:rFonts w:ascii="Arial" w:hAnsi="Arial" w:cs="Arial"/>
          <w:sz w:val="20"/>
          <w:szCs w:val="20"/>
        </w:rPr>
        <w:t xml:space="preserve">shall remain </w:t>
      </w:r>
      <w:r w:rsidR="0004039F" w:rsidRPr="000E4116">
        <w:rPr>
          <w:rFonts w:ascii="Arial" w:hAnsi="Arial" w:cs="Arial"/>
          <w:sz w:val="20"/>
          <w:szCs w:val="20"/>
        </w:rPr>
        <w:t>unchanged,</w:t>
      </w:r>
      <w:r w:rsidRPr="000E4116">
        <w:rPr>
          <w:rFonts w:ascii="Arial" w:hAnsi="Arial" w:cs="Arial"/>
          <w:sz w:val="20"/>
          <w:szCs w:val="20"/>
        </w:rPr>
        <w:t xml:space="preserve"> and the subsequent proposals received as a result of this solicitation shall be opened and evaluated in accordance with those terms and conditions.</w:t>
      </w:r>
    </w:p>
    <w:p w14:paraId="7379A7DA" w14:textId="77777777" w:rsidR="004273F6" w:rsidRPr="000E4116" w:rsidRDefault="004273F6" w:rsidP="004273F6">
      <w:pPr>
        <w:jc w:val="both"/>
        <w:rPr>
          <w:rFonts w:ascii="Arial" w:hAnsi="Arial" w:cs="Arial"/>
          <w:sz w:val="20"/>
          <w:szCs w:val="20"/>
        </w:rPr>
      </w:pPr>
    </w:p>
    <w:p w14:paraId="1D293A4D" w14:textId="77777777" w:rsidR="004273F6" w:rsidRPr="000E4116" w:rsidRDefault="004273F6" w:rsidP="004273F6">
      <w:pPr>
        <w:jc w:val="both"/>
        <w:rPr>
          <w:rFonts w:ascii="Arial" w:hAnsi="Arial" w:cs="Arial"/>
          <w:sz w:val="20"/>
          <w:szCs w:val="20"/>
        </w:rPr>
      </w:pPr>
      <w:r w:rsidRPr="000E4116">
        <w:rPr>
          <w:rFonts w:ascii="Arial" w:hAnsi="Arial" w:cs="Arial"/>
          <w:sz w:val="20"/>
          <w:szCs w:val="20"/>
        </w:rPr>
        <w:t xml:space="preserve">Please sign the addendum signature page and return it with your proposal. Failure to acknowledge this addendum in writing may be cause for rejection of your proposal. </w:t>
      </w:r>
    </w:p>
    <w:p w14:paraId="51AE6939" w14:textId="5454BDB6" w:rsidR="004273F6" w:rsidRDefault="004273F6" w:rsidP="004273F6">
      <w:pPr>
        <w:ind w:left="-720" w:right="-1260"/>
        <w:rPr>
          <w:rFonts w:ascii="Arial" w:hAnsi="Arial" w:cs="Arial"/>
          <w:sz w:val="20"/>
          <w:szCs w:val="20"/>
        </w:rPr>
      </w:pPr>
    </w:p>
    <w:p w14:paraId="51FEC536" w14:textId="35E07725" w:rsidR="00BC77A6" w:rsidRDefault="00BC77A6" w:rsidP="004273F6">
      <w:pPr>
        <w:ind w:left="-720" w:right="-1260"/>
        <w:rPr>
          <w:rFonts w:ascii="Arial" w:hAnsi="Arial" w:cs="Arial"/>
          <w:sz w:val="20"/>
          <w:szCs w:val="20"/>
        </w:rPr>
      </w:pPr>
    </w:p>
    <w:p w14:paraId="7F4787B3" w14:textId="77777777" w:rsidR="00BC77A6" w:rsidRPr="00BB203C" w:rsidRDefault="00BC77A6" w:rsidP="004273F6">
      <w:pPr>
        <w:ind w:left="-720" w:right="-1260"/>
        <w:rPr>
          <w:rFonts w:ascii="Arial" w:hAnsi="Arial" w:cs="Arial"/>
          <w:sz w:val="18"/>
          <w:szCs w:val="18"/>
        </w:rPr>
      </w:pPr>
    </w:p>
    <w:tbl>
      <w:tblPr>
        <w:tblW w:w="9345" w:type="dxa"/>
        <w:tblLayout w:type="fixed"/>
        <w:tblLook w:val="04A0" w:firstRow="1" w:lastRow="0" w:firstColumn="1" w:lastColumn="0" w:noHBand="0" w:noVBand="1"/>
      </w:tblPr>
      <w:tblGrid>
        <w:gridCol w:w="4370"/>
        <w:gridCol w:w="4975"/>
      </w:tblGrid>
      <w:tr w:rsidR="004273F6" w:rsidRPr="000E4116" w14:paraId="7AA7DE5B" w14:textId="77777777" w:rsidTr="004273F6">
        <w:trPr>
          <w:trHeight w:val="1186"/>
        </w:trPr>
        <w:tc>
          <w:tcPr>
            <w:tcW w:w="4369" w:type="dxa"/>
          </w:tcPr>
          <w:p w14:paraId="2B0793F6" w14:textId="77777777" w:rsidR="004273F6" w:rsidRPr="000E4116" w:rsidRDefault="004273F6">
            <w:pPr>
              <w:ind w:left="-720" w:right="-1260"/>
              <w:jc w:val="both"/>
              <w:rPr>
                <w:rFonts w:ascii="Arial" w:hAnsi="Arial" w:cs="Arial"/>
                <w:b/>
                <w:sz w:val="20"/>
                <w:szCs w:val="20"/>
              </w:rPr>
            </w:pPr>
          </w:p>
        </w:tc>
        <w:tc>
          <w:tcPr>
            <w:tcW w:w="4974" w:type="dxa"/>
            <w:hideMark/>
          </w:tcPr>
          <w:p w14:paraId="5CC41F8E" w14:textId="485C51FE" w:rsidR="004273F6" w:rsidRPr="00BB203C" w:rsidRDefault="00026525">
            <w:pPr>
              <w:pBdr>
                <w:bottom w:val="single" w:sz="12" w:space="1" w:color="auto"/>
              </w:pBdr>
              <w:ind w:right="-1260"/>
              <w:jc w:val="both"/>
              <w:rPr>
                <w:rFonts w:ascii="Brush Script MT" w:hAnsi="Brush Script MT" w:cs="Arial"/>
                <w:b/>
                <w:bCs/>
                <w:color w:val="0070C0"/>
                <w:sz w:val="40"/>
                <w:szCs w:val="40"/>
              </w:rPr>
            </w:pPr>
            <w:r w:rsidRPr="00BB203C">
              <w:rPr>
                <w:rFonts w:ascii="Arial" w:hAnsi="Arial" w:cs="Arial"/>
                <w:b/>
                <w:bCs/>
                <w:color w:val="0070C0"/>
                <w:sz w:val="40"/>
                <w:szCs w:val="40"/>
              </w:rPr>
              <w:t xml:space="preserve"> </w:t>
            </w:r>
            <w:r w:rsidR="00BB203C" w:rsidRPr="00BB203C">
              <w:rPr>
                <w:rFonts w:ascii="Brush Script MT" w:hAnsi="Brush Script MT" w:cs="Arial"/>
                <w:b/>
                <w:bCs/>
                <w:color w:val="0070C0"/>
                <w:sz w:val="40"/>
                <w:szCs w:val="40"/>
              </w:rPr>
              <w:t>JoAnne Stone</w:t>
            </w:r>
          </w:p>
          <w:p w14:paraId="6AFB6698" w14:textId="5383A0A0" w:rsidR="004273F6" w:rsidRDefault="00C96146">
            <w:pPr>
              <w:ind w:left="-18" w:right="-1260"/>
              <w:jc w:val="both"/>
              <w:rPr>
                <w:rFonts w:ascii="Arial" w:hAnsi="Arial" w:cs="Arial"/>
                <w:b/>
                <w:bCs/>
                <w:sz w:val="20"/>
                <w:szCs w:val="20"/>
              </w:rPr>
            </w:pPr>
            <w:r>
              <w:rPr>
                <w:rFonts w:ascii="Arial" w:hAnsi="Arial" w:cs="Arial"/>
                <w:b/>
                <w:bCs/>
                <w:sz w:val="20"/>
                <w:szCs w:val="20"/>
              </w:rPr>
              <w:t>JoAnne Stone</w:t>
            </w:r>
            <w:r w:rsidR="000E4116" w:rsidRPr="000E4116">
              <w:rPr>
                <w:rFonts w:ascii="Arial" w:hAnsi="Arial" w:cs="Arial"/>
                <w:b/>
                <w:bCs/>
                <w:sz w:val="20"/>
                <w:szCs w:val="20"/>
              </w:rPr>
              <w:t>, CPPB</w:t>
            </w:r>
          </w:p>
          <w:p w14:paraId="7BB602CC" w14:textId="608EE3A9" w:rsidR="00BB203C" w:rsidRPr="000E4116" w:rsidRDefault="00BB203C">
            <w:pPr>
              <w:ind w:left="-18" w:right="-1260"/>
              <w:jc w:val="both"/>
              <w:rPr>
                <w:rFonts w:ascii="Arial" w:hAnsi="Arial" w:cs="Arial"/>
                <w:b/>
                <w:bCs/>
                <w:sz w:val="20"/>
                <w:szCs w:val="20"/>
              </w:rPr>
            </w:pPr>
            <w:r>
              <w:rPr>
                <w:rFonts w:ascii="Arial" w:hAnsi="Arial" w:cs="Arial"/>
                <w:b/>
                <w:bCs/>
                <w:sz w:val="20"/>
                <w:szCs w:val="20"/>
              </w:rPr>
              <w:t>Contracts Procurement Assistant Manager</w:t>
            </w:r>
          </w:p>
          <w:p w14:paraId="499BD785" w14:textId="7FAAD70D" w:rsidR="004273F6" w:rsidRPr="000E4116" w:rsidRDefault="004273F6">
            <w:pPr>
              <w:ind w:left="-18" w:right="-1260"/>
              <w:jc w:val="both"/>
              <w:rPr>
                <w:rFonts w:ascii="Arial" w:hAnsi="Arial" w:cs="Arial"/>
                <w:b/>
                <w:bCs/>
                <w:sz w:val="20"/>
                <w:szCs w:val="20"/>
              </w:rPr>
            </w:pPr>
          </w:p>
        </w:tc>
      </w:tr>
    </w:tbl>
    <w:p w14:paraId="30B8AE9B" w14:textId="6CF4789B" w:rsidR="00E358AE" w:rsidRPr="00AE2F06" w:rsidRDefault="00E358AE" w:rsidP="00577C95">
      <w:pPr>
        <w:rPr>
          <w:sz w:val="20"/>
          <w:szCs w:val="20"/>
        </w:rPr>
      </w:pPr>
    </w:p>
    <w:sectPr w:rsidR="00E358AE" w:rsidRPr="00AE2F06" w:rsidSect="004273F6">
      <w:headerReference w:type="default" r:id="rId8"/>
      <w:headerReference w:type="first" r:id="rId9"/>
      <w:footerReference w:type="first" r:id="rId10"/>
      <w:pgSz w:w="12240" w:h="15840" w:code="1"/>
      <w:pgMar w:top="720" w:right="720" w:bottom="720" w:left="72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E032" w14:textId="77777777" w:rsidR="00374583" w:rsidRDefault="00374583">
      <w:r>
        <w:separator/>
      </w:r>
    </w:p>
  </w:endnote>
  <w:endnote w:type="continuationSeparator" w:id="0">
    <w:p w14:paraId="4A4D74E0" w14:textId="77777777" w:rsidR="00374583" w:rsidRDefault="003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0BEB17B0">
              <wp:simplePos x="0" y="0"/>
              <wp:positionH relativeFrom="column">
                <wp:posOffset>4189095</wp:posOffset>
              </wp:positionH>
              <wp:positionV relativeFrom="paragraph">
                <wp:posOffset>149225</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8" type="#_x0000_t202" style="position:absolute;margin-left:329.8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29"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PFJnQn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375C67" w:rsidRPr="00375C67" w:rsidRDefault="0004039F"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0"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Ijs+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374583"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F1772" w14:textId="77777777" w:rsidR="00374583" w:rsidRDefault="00374583">
      <w:r>
        <w:separator/>
      </w:r>
    </w:p>
  </w:footnote>
  <w:footnote w:type="continuationSeparator" w:id="0">
    <w:p w14:paraId="2498AB57" w14:textId="77777777" w:rsidR="00374583" w:rsidRDefault="0037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204D" w14:textId="77777777" w:rsidR="00A3534E" w:rsidRDefault="00A3534E" w:rsidP="00A3534E">
    <w:pPr>
      <w:pStyle w:val="Header"/>
      <w:tabs>
        <w:tab w:val="clear" w:pos="4320"/>
        <w:tab w:val="center" w:pos="4050"/>
      </w:tabs>
      <w:rPr>
        <w:rFonts w:ascii="Arial" w:hAnsi="Arial" w:cs="Arial"/>
        <w:sz w:val="18"/>
        <w:szCs w:val="18"/>
      </w:rPr>
    </w:pPr>
  </w:p>
  <w:p w14:paraId="713DCA9B" w14:textId="7993CE07" w:rsidR="00A3534E" w:rsidRDefault="003C3C93" w:rsidP="00A3534E">
    <w:pPr>
      <w:pStyle w:val="Header"/>
      <w:tabs>
        <w:tab w:val="clear" w:pos="4320"/>
        <w:tab w:val="center" w:pos="4050"/>
      </w:tabs>
      <w:rPr>
        <w:rFonts w:ascii="Arial" w:hAnsi="Arial" w:cs="Arial"/>
        <w:sz w:val="18"/>
        <w:szCs w:val="18"/>
      </w:rPr>
    </w:pPr>
    <w:r>
      <w:rPr>
        <w:rFonts w:ascii="Arial" w:hAnsi="Arial" w:cs="Arial"/>
        <w:sz w:val="18"/>
        <w:szCs w:val="18"/>
      </w:rPr>
      <w:t>RFP</w:t>
    </w:r>
    <w:r w:rsidR="00035ACB">
      <w:rPr>
        <w:rFonts w:ascii="Arial" w:hAnsi="Arial" w:cs="Arial"/>
        <w:sz w:val="18"/>
        <w:szCs w:val="18"/>
      </w:rPr>
      <w:t xml:space="preserve"> </w:t>
    </w:r>
    <w:r w:rsidR="00A3534E">
      <w:rPr>
        <w:rFonts w:ascii="Arial" w:hAnsi="Arial" w:cs="Arial"/>
        <w:sz w:val="18"/>
        <w:szCs w:val="18"/>
      </w:rPr>
      <w:t>No. 21-</w:t>
    </w:r>
    <w:r w:rsidR="00BE0402">
      <w:rPr>
        <w:rFonts w:ascii="Arial" w:hAnsi="Arial" w:cs="Arial"/>
        <w:sz w:val="18"/>
        <w:szCs w:val="18"/>
      </w:rPr>
      <w:t>1</w:t>
    </w:r>
    <w:r w:rsidR="00C96146">
      <w:rPr>
        <w:rFonts w:ascii="Arial" w:hAnsi="Arial" w:cs="Arial"/>
        <w:sz w:val="18"/>
        <w:szCs w:val="18"/>
      </w:rPr>
      <w:t>2</w:t>
    </w:r>
    <w:r>
      <w:rPr>
        <w:rFonts w:ascii="Arial" w:hAnsi="Arial" w:cs="Arial"/>
        <w:sz w:val="18"/>
        <w:szCs w:val="18"/>
      </w:rPr>
      <w:t>4</w:t>
    </w:r>
    <w:r w:rsidR="00BC77A6">
      <w:rPr>
        <w:rFonts w:ascii="Arial" w:hAnsi="Arial" w:cs="Arial"/>
        <w:sz w:val="18"/>
        <w:szCs w:val="18"/>
      </w:rPr>
      <w:t xml:space="preserve"> </w:t>
    </w:r>
    <w:r>
      <w:rPr>
        <w:rFonts w:ascii="Arial" w:hAnsi="Arial" w:cs="Arial"/>
        <w:sz w:val="18"/>
        <w:szCs w:val="18"/>
      </w:rPr>
      <w:t xml:space="preserve">ServiceNow Implementation System                                                                                                        </w:t>
    </w:r>
    <w:r w:rsidR="000E4116">
      <w:rPr>
        <w:rFonts w:ascii="Arial" w:hAnsi="Arial" w:cs="Arial"/>
        <w:sz w:val="18"/>
        <w:szCs w:val="18"/>
      </w:rPr>
      <w:t>A</w:t>
    </w:r>
    <w:r w:rsidR="00A3534E">
      <w:rPr>
        <w:rFonts w:ascii="Arial" w:hAnsi="Arial" w:cs="Arial"/>
        <w:sz w:val="18"/>
        <w:szCs w:val="18"/>
      </w:rPr>
      <w:t xml:space="preserve">ddendum No. </w:t>
    </w:r>
    <w:r>
      <w:rPr>
        <w:rFonts w:ascii="Arial" w:hAnsi="Arial" w:cs="Arial"/>
        <w:sz w:val="18"/>
        <w:szCs w:val="18"/>
      </w:rPr>
      <w:t>1</w:t>
    </w:r>
  </w:p>
  <w:p w14:paraId="6A928C19" w14:textId="27308D74" w:rsidR="00A3534E" w:rsidRDefault="00A3534E" w:rsidP="00A3534E">
    <w:pPr>
      <w:pStyle w:val="Header"/>
      <w:tabs>
        <w:tab w:val="clear" w:pos="4320"/>
        <w:tab w:val="center" w:pos="4050"/>
      </w:tabs>
      <w:rPr>
        <w:rFonts w:ascii="Arial" w:hAnsi="Arial" w:cs="Arial"/>
        <w:sz w:val="18"/>
        <w:szCs w:val="18"/>
      </w:rPr>
    </w:pPr>
    <w:r>
      <w:rPr>
        <w:rFonts w:ascii="Arial" w:hAnsi="Arial" w:cs="Arial"/>
        <w:sz w:val="18"/>
        <w:szCs w:val="18"/>
      </w:rPr>
      <w:t xml:space="preserve">Page </w:t>
    </w:r>
    <w:r w:rsidRPr="00A3534E">
      <w:rPr>
        <w:rFonts w:ascii="Arial" w:hAnsi="Arial" w:cs="Arial"/>
        <w:sz w:val="18"/>
        <w:szCs w:val="18"/>
      </w:rPr>
      <w:fldChar w:fldCharType="begin"/>
    </w:r>
    <w:r w:rsidRPr="00A3534E">
      <w:rPr>
        <w:rFonts w:ascii="Arial" w:hAnsi="Arial" w:cs="Arial"/>
        <w:sz w:val="18"/>
        <w:szCs w:val="18"/>
      </w:rPr>
      <w:instrText xml:space="preserve"> PAGE   \* MERGEFORMAT </w:instrText>
    </w:r>
    <w:r w:rsidRPr="00A3534E">
      <w:rPr>
        <w:rFonts w:ascii="Arial" w:hAnsi="Arial" w:cs="Arial"/>
        <w:sz w:val="18"/>
        <w:szCs w:val="18"/>
      </w:rPr>
      <w:fldChar w:fldCharType="separate"/>
    </w:r>
    <w:r w:rsidRPr="00A3534E">
      <w:rPr>
        <w:rFonts w:ascii="Arial" w:hAnsi="Arial" w:cs="Arial"/>
        <w:noProof/>
        <w:sz w:val="18"/>
        <w:szCs w:val="18"/>
      </w:rPr>
      <w:t>1</w:t>
    </w:r>
    <w:r w:rsidRPr="00A3534E">
      <w:rPr>
        <w:rFonts w:ascii="Arial" w:hAnsi="Arial" w:cs="Arial"/>
        <w:noProof/>
        <w:sz w:val="18"/>
        <w:szCs w:val="18"/>
      </w:rPr>
      <w:fldChar w:fldCharType="end"/>
    </w:r>
  </w:p>
  <w:p w14:paraId="0165C71D" w14:textId="77777777" w:rsidR="00A3534E" w:rsidRPr="00A3534E" w:rsidRDefault="00A3534E" w:rsidP="00A35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B4D1CF0" w14:textId="77777777" w:rsidR="008E43DD" w:rsidRDefault="008E43DD" w:rsidP="008E43DD">
    <w:pPr>
      <w:jc w:val="center"/>
      <w:rPr>
        <w:b/>
        <w:smallCaps/>
        <w:color w:val="002D5D"/>
        <w:sz w:val="22"/>
        <w:szCs w:val="22"/>
      </w:rPr>
    </w:pPr>
  </w:p>
  <w:p w14:paraId="7A445823" w14:textId="17DE6ECB" w:rsidR="008E43DD" w:rsidRPr="00EF1FE9" w:rsidRDefault="008E43DD" w:rsidP="008E43DD">
    <w:pPr>
      <w:jc w:val="center"/>
      <w:rPr>
        <w:b/>
        <w:smallCaps/>
        <w:color w:val="002D5D"/>
        <w:sz w:val="22"/>
        <w:szCs w:val="22"/>
      </w:rPr>
    </w:pPr>
    <w:r w:rsidRPr="00EF1FE9">
      <w:rPr>
        <w:b/>
        <w:smallCaps/>
        <w:color w:val="002D5D"/>
        <w:sz w:val="22"/>
        <w:szCs w:val="22"/>
      </w:rPr>
      <w:t>Financial Services Department</w:t>
    </w:r>
  </w:p>
  <w:p w14:paraId="2AF61ECB" w14:textId="77777777" w:rsidR="008E43DD" w:rsidRPr="00EF1FE9" w:rsidRDefault="008E43DD" w:rsidP="008E43DD">
    <w:pPr>
      <w:jc w:val="center"/>
      <w:rPr>
        <w:b/>
        <w:smallCaps/>
        <w:color w:val="002D5D"/>
        <w:sz w:val="22"/>
        <w:szCs w:val="22"/>
      </w:rPr>
    </w:pPr>
    <w:r w:rsidRPr="00EF1FE9">
      <w:rPr>
        <w:b/>
        <w:smallCaps/>
        <w:color w:val="002D5D"/>
        <w:sz w:val="22"/>
        <w:szCs w:val="22"/>
      </w:rPr>
      <w:t xml:space="preserve">Traci Gorman, CPPO, CPPB, </w:t>
    </w:r>
    <w:r>
      <w:rPr>
        <w:b/>
        <w:smallCaps/>
        <w:color w:val="002D5D"/>
        <w:sz w:val="22"/>
        <w:szCs w:val="22"/>
      </w:rPr>
      <w:t xml:space="preserve">Contracts &amp; Procurement </w:t>
    </w:r>
    <w:r w:rsidRPr="00EF1FE9">
      <w:rPr>
        <w:b/>
        <w:smallCaps/>
        <w:color w:val="002D5D"/>
        <w:sz w:val="22"/>
        <w:szCs w:val="22"/>
      </w:rPr>
      <w:t>Division Manager</w:t>
    </w:r>
  </w:p>
  <w:p w14:paraId="4797AD73" w14:textId="3EEBE1DB" w:rsidR="00375C67" w:rsidRDefault="00375C67" w:rsidP="008E4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06B"/>
    <w:multiLevelType w:val="hybridMultilevel"/>
    <w:tmpl w:val="B99E69C4"/>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96A77"/>
    <w:multiLevelType w:val="hybridMultilevel"/>
    <w:tmpl w:val="2E1C3832"/>
    <w:lvl w:ilvl="0" w:tplc="81229D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93FF5"/>
    <w:multiLevelType w:val="hybridMultilevel"/>
    <w:tmpl w:val="FE5474BC"/>
    <w:lvl w:ilvl="0" w:tplc="CF4AC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9D49F5"/>
    <w:multiLevelType w:val="hybridMultilevel"/>
    <w:tmpl w:val="5BA095DA"/>
    <w:lvl w:ilvl="0" w:tplc="ED1E1C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81743"/>
    <w:multiLevelType w:val="hybridMultilevel"/>
    <w:tmpl w:val="C90EC7C2"/>
    <w:lvl w:ilvl="0" w:tplc="FD589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043F2E"/>
    <w:multiLevelType w:val="hybridMultilevel"/>
    <w:tmpl w:val="50D43202"/>
    <w:lvl w:ilvl="0" w:tplc="E99A7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0603A8"/>
    <w:multiLevelType w:val="hybridMultilevel"/>
    <w:tmpl w:val="8C2AC246"/>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011D15"/>
    <w:multiLevelType w:val="hybridMultilevel"/>
    <w:tmpl w:val="71A8A60E"/>
    <w:lvl w:ilvl="0" w:tplc="F26CA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383F4D"/>
    <w:multiLevelType w:val="hybridMultilevel"/>
    <w:tmpl w:val="0EC03D06"/>
    <w:lvl w:ilvl="0" w:tplc="1F9633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8D4FD6"/>
    <w:multiLevelType w:val="hybridMultilevel"/>
    <w:tmpl w:val="DABCF930"/>
    <w:lvl w:ilvl="0" w:tplc="78ACE4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B721CB"/>
    <w:multiLevelType w:val="hybridMultilevel"/>
    <w:tmpl w:val="6578280A"/>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105AC6"/>
    <w:multiLevelType w:val="hybridMultilevel"/>
    <w:tmpl w:val="530E9F42"/>
    <w:lvl w:ilvl="0" w:tplc="471C74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C523B3"/>
    <w:multiLevelType w:val="hybridMultilevel"/>
    <w:tmpl w:val="0D40B588"/>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47607E"/>
    <w:multiLevelType w:val="hybridMultilevel"/>
    <w:tmpl w:val="498E1CF4"/>
    <w:lvl w:ilvl="0" w:tplc="FD7AB8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FA0F47"/>
    <w:multiLevelType w:val="hybridMultilevel"/>
    <w:tmpl w:val="74601990"/>
    <w:lvl w:ilvl="0" w:tplc="B5F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2C2E30"/>
    <w:multiLevelType w:val="hybridMultilevel"/>
    <w:tmpl w:val="D742B002"/>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C8584F"/>
    <w:multiLevelType w:val="hybridMultilevel"/>
    <w:tmpl w:val="9510143E"/>
    <w:lvl w:ilvl="0" w:tplc="92AC44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B6C28"/>
    <w:multiLevelType w:val="hybridMultilevel"/>
    <w:tmpl w:val="0B2AAECE"/>
    <w:lvl w:ilvl="0" w:tplc="359AA3E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3C5454"/>
    <w:multiLevelType w:val="hybridMultilevel"/>
    <w:tmpl w:val="6578280A"/>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D962AF"/>
    <w:multiLevelType w:val="hybridMultilevel"/>
    <w:tmpl w:val="1094791A"/>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E62434"/>
    <w:multiLevelType w:val="hybridMultilevel"/>
    <w:tmpl w:val="ECBC6B58"/>
    <w:lvl w:ilvl="0" w:tplc="2B20DC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B90457"/>
    <w:multiLevelType w:val="hybridMultilevel"/>
    <w:tmpl w:val="33464C56"/>
    <w:lvl w:ilvl="0" w:tplc="681EE0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A9690B"/>
    <w:multiLevelType w:val="hybridMultilevel"/>
    <w:tmpl w:val="74962E44"/>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69010E"/>
    <w:multiLevelType w:val="hybridMultilevel"/>
    <w:tmpl w:val="F872AE1A"/>
    <w:lvl w:ilvl="0" w:tplc="96CED3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B94441"/>
    <w:multiLevelType w:val="hybridMultilevel"/>
    <w:tmpl w:val="93AA6DA0"/>
    <w:lvl w:ilvl="0" w:tplc="05BA32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CD11A2"/>
    <w:multiLevelType w:val="hybridMultilevel"/>
    <w:tmpl w:val="7A76A646"/>
    <w:lvl w:ilvl="0" w:tplc="98DE2C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3C39E2"/>
    <w:multiLevelType w:val="hybridMultilevel"/>
    <w:tmpl w:val="A8764500"/>
    <w:lvl w:ilvl="0" w:tplc="508446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0C271B"/>
    <w:multiLevelType w:val="hybridMultilevel"/>
    <w:tmpl w:val="098C7BCA"/>
    <w:lvl w:ilvl="0" w:tplc="CC3461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1C3BD6"/>
    <w:multiLevelType w:val="hybridMultilevel"/>
    <w:tmpl w:val="F1C825D4"/>
    <w:lvl w:ilvl="0" w:tplc="D5E440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BF7B4B"/>
    <w:multiLevelType w:val="hybridMultilevel"/>
    <w:tmpl w:val="3526670A"/>
    <w:lvl w:ilvl="0" w:tplc="21D8C8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0F327F"/>
    <w:multiLevelType w:val="hybridMultilevel"/>
    <w:tmpl w:val="C53AFB8E"/>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420EBA"/>
    <w:multiLevelType w:val="hybridMultilevel"/>
    <w:tmpl w:val="C76C2064"/>
    <w:lvl w:ilvl="0" w:tplc="63C642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826D8F"/>
    <w:multiLevelType w:val="hybridMultilevel"/>
    <w:tmpl w:val="498E5C44"/>
    <w:lvl w:ilvl="0" w:tplc="FB98A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254BC9"/>
    <w:multiLevelType w:val="hybridMultilevel"/>
    <w:tmpl w:val="DCFE9A26"/>
    <w:lvl w:ilvl="0" w:tplc="6712AB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E27B59"/>
    <w:multiLevelType w:val="hybridMultilevel"/>
    <w:tmpl w:val="19CC23FA"/>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6545BF"/>
    <w:multiLevelType w:val="hybridMultilevel"/>
    <w:tmpl w:val="8F5078EE"/>
    <w:lvl w:ilvl="0" w:tplc="F710AB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752B57"/>
    <w:multiLevelType w:val="hybridMultilevel"/>
    <w:tmpl w:val="600E5CB0"/>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060079"/>
    <w:multiLevelType w:val="hybridMultilevel"/>
    <w:tmpl w:val="EE385DB0"/>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F2C3E25"/>
    <w:multiLevelType w:val="hybridMultilevel"/>
    <w:tmpl w:val="1BC4AE64"/>
    <w:lvl w:ilvl="0" w:tplc="C60068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3840A1"/>
    <w:multiLevelType w:val="hybridMultilevel"/>
    <w:tmpl w:val="764E0EAA"/>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CD6A35"/>
    <w:multiLevelType w:val="hybridMultilevel"/>
    <w:tmpl w:val="975A0130"/>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E41899"/>
    <w:multiLevelType w:val="hybridMultilevel"/>
    <w:tmpl w:val="64E8A4A4"/>
    <w:lvl w:ilvl="0" w:tplc="E1CE1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E213E2"/>
    <w:multiLevelType w:val="hybridMultilevel"/>
    <w:tmpl w:val="DF7E6702"/>
    <w:lvl w:ilvl="0" w:tplc="DBD4E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F53AEF"/>
    <w:multiLevelType w:val="hybridMultilevel"/>
    <w:tmpl w:val="570AB4DE"/>
    <w:lvl w:ilvl="0" w:tplc="76728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
  </w:num>
  <w:num w:numId="3">
    <w:abstractNumId w:val="2"/>
  </w:num>
  <w:num w:numId="4">
    <w:abstractNumId w:val="28"/>
  </w:num>
  <w:num w:numId="5">
    <w:abstractNumId w:val="3"/>
  </w:num>
  <w:num w:numId="6">
    <w:abstractNumId w:val="35"/>
  </w:num>
  <w:num w:numId="7">
    <w:abstractNumId w:val="5"/>
  </w:num>
  <w:num w:numId="8">
    <w:abstractNumId w:val="8"/>
  </w:num>
  <w:num w:numId="9">
    <w:abstractNumId w:val="9"/>
  </w:num>
  <w:num w:numId="10">
    <w:abstractNumId w:val="33"/>
  </w:num>
  <w:num w:numId="11">
    <w:abstractNumId w:val="23"/>
  </w:num>
  <w:num w:numId="12">
    <w:abstractNumId w:val="25"/>
  </w:num>
  <w:num w:numId="13">
    <w:abstractNumId w:val="4"/>
  </w:num>
  <w:num w:numId="14">
    <w:abstractNumId w:val="42"/>
  </w:num>
  <w:num w:numId="15">
    <w:abstractNumId w:val="14"/>
  </w:num>
  <w:num w:numId="16">
    <w:abstractNumId w:val="32"/>
  </w:num>
  <w:num w:numId="17">
    <w:abstractNumId w:val="20"/>
  </w:num>
  <w:num w:numId="18">
    <w:abstractNumId w:val="7"/>
  </w:num>
  <w:num w:numId="19">
    <w:abstractNumId w:val="11"/>
  </w:num>
  <w:num w:numId="20">
    <w:abstractNumId w:val="41"/>
  </w:num>
  <w:num w:numId="21">
    <w:abstractNumId w:val="38"/>
  </w:num>
  <w:num w:numId="22">
    <w:abstractNumId w:val="16"/>
  </w:num>
  <w:num w:numId="23">
    <w:abstractNumId w:val="31"/>
  </w:num>
  <w:num w:numId="24">
    <w:abstractNumId w:val="21"/>
  </w:num>
  <w:num w:numId="25">
    <w:abstractNumId w:val="26"/>
  </w:num>
  <w:num w:numId="26">
    <w:abstractNumId w:val="13"/>
  </w:num>
  <w:num w:numId="27">
    <w:abstractNumId w:val="27"/>
  </w:num>
  <w:num w:numId="28">
    <w:abstractNumId w:val="29"/>
  </w:num>
  <w:num w:numId="29">
    <w:abstractNumId w:val="24"/>
  </w:num>
  <w:num w:numId="30">
    <w:abstractNumId w:val="10"/>
  </w:num>
  <w:num w:numId="31">
    <w:abstractNumId w:val="18"/>
  </w:num>
  <w:num w:numId="32">
    <w:abstractNumId w:val="37"/>
  </w:num>
  <w:num w:numId="33">
    <w:abstractNumId w:val="0"/>
  </w:num>
  <w:num w:numId="34">
    <w:abstractNumId w:val="12"/>
  </w:num>
  <w:num w:numId="35">
    <w:abstractNumId w:val="6"/>
  </w:num>
  <w:num w:numId="36">
    <w:abstractNumId w:val="40"/>
  </w:num>
  <w:num w:numId="37">
    <w:abstractNumId w:val="39"/>
  </w:num>
  <w:num w:numId="38">
    <w:abstractNumId w:val="36"/>
  </w:num>
  <w:num w:numId="39">
    <w:abstractNumId w:val="22"/>
  </w:num>
  <w:num w:numId="40">
    <w:abstractNumId w:val="34"/>
  </w:num>
  <w:num w:numId="41">
    <w:abstractNumId w:val="15"/>
  </w:num>
  <w:num w:numId="42">
    <w:abstractNumId w:val="30"/>
  </w:num>
  <w:num w:numId="43">
    <w:abstractNumId w:val="19"/>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3368"/>
    <w:rsid w:val="0001702A"/>
    <w:rsid w:val="000204FD"/>
    <w:rsid w:val="00026525"/>
    <w:rsid w:val="0003301A"/>
    <w:rsid w:val="00035ACB"/>
    <w:rsid w:val="0004039F"/>
    <w:rsid w:val="00040AFF"/>
    <w:rsid w:val="0004614F"/>
    <w:rsid w:val="00046CBA"/>
    <w:rsid w:val="00065EA4"/>
    <w:rsid w:val="00070633"/>
    <w:rsid w:val="0007275D"/>
    <w:rsid w:val="00081A81"/>
    <w:rsid w:val="00087716"/>
    <w:rsid w:val="00096593"/>
    <w:rsid w:val="000A6AAD"/>
    <w:rsid w:val="000B0C57"/>
    <w:rsid w:val="000B16CE"/>
    <w:rsid w:val="000D40EE"/>
    <w:rsid w:val="000D52F9"/>
    <w:rsid w:val="000E0DBF"/>
    <w:rsid w:val="000E4116"/>
    <w:rsid w:val="000E7F87"/>
    <w:rsid w:val="000F10F1"/>
    <w:rsid w:val="00104BF1"/>
    <w:rsid w:val="001212D4"/>
    <w:rsid w:val="001322A9"/>
    <w:rsid w:val="001329D9"/>
    <w:rsid w:val="00133255"/>
    <w:rsid w:val="001379EB"/>
    <w:rsid w:val="00137B3E"/>
    <w:rsid w:val="00140406"/>
    <w:rsid w:val="00155D71"/>
    <w:rsid w:val="001754C9"/>
    <w:rsid w:val="0017568B"/>
    <w:rsid w:val="001759E3"/>
    <w:rsid w:val="00177743"/>
    <w:rsid w:val="00185C65"/>
    <w:rsid w:val="00186061"/>
    <w:rsid w:val="00186F90"/>
    <w:rsid w:val="00194E05"/>
    <w:rsid w:val="001A71E2"/>
    <w:rsid w:val="001B51AA"/>
    <w:rsid w:val="001C0680"/>
    <w:rsid w:val="001D75D4"/>
    <w:rsid w:val="001F1A58"/>
    <w:rsid w:val="001F273F"/>
    <w:rsid w:val="00207C5A"/>
    <w:rsid w:val="002228A5"/>
    <w:rsid w:val="00222B76"/>
    <w:rsid w:val="002253E8"/>
    <w:rsid w:val="00241D8D"/>
    <w:rsid w:val="0024685C"/>
    <w:rsid w:val="002514D7"/>
    <w:rsid w:val="00260EB7"/>
    <w:rsid w:val="00285FE4"/>
    <w:rsid w:val="002A1587"/>
    <w:rsid w:val="002A76F2"/>
    <w:rsid w:val="002B602C"/>
    <w:rsid w:val="002B6DA5"/>
    <w:rsid w:val="002E6B79"/>
    <w:rsid w:val="0031018B"/>
    <w:rsid w:val="00326477"/>
    <w:rsid w:val="00330F8F"/>
    <w:rsid w:val="00346963"/>
    <w:rsid w:val="00354B6C"/>
    <w:rsid w:val="00361029"/>
    <w:rsid w:val="00363F08"/>
    <w:rsid w:val="003651B9"/>
    <w:rsid w:val="00365C85"/>
    <w:rsid w:val="00366B9C"/>
    <w:rsid w:val="00374583"/>
    <w:rsid w:val="00374B2B"/>
    <w:rsid w:val="00375904"/>
    <w:rsid w:val="00375C67"/>
    <w:rsid w:val="00386666"/>
    <w:rsid w:val="00387EB3"/>
    <w:rsid w:val="0039237A"/>
    <w:rsid w:val="003A31B6"/>
    <w:rsid w:val="003A7346"/>
    <w:rsid w:val="003B25FD"/>
    <w:rsid w:val="003B4951"/>
    <w:rsid w:val="003B6CC6"/>
    <w:rsid w:val="003B7184"/>
    <w:rsid w:val="003C0FE3"/>
    <w:rsid w:val="003C3C93"/>
    <w:rsid w:val="003C52A3"/>
    <w:rsid w:val="003E2FF1"/>
    <w:rsid w:val="00403EB3"/>
    <w:rsid w:val="00407729"/>
    <w:rsid w:val="004235D3"/>
    <w:rsid w:val="004273F6"/>
    <w:rsid w:val="00434D73"/>
    <w:rsid w:val="00443462"/>
    <w:rsid w:val="0045061A"/>
    <w:rsid w:val="00451D53"/>
    <w:rsid w:val="00457C6C"/>
    <w:rsid w:val="00467D81"/>
    <w:rsid w:val="00495B38"/>
    <w:rsid w:val="00496037"/>
    <w:rsid w:val="004A060E"/>
    <w:rsid w:val="004A7E4D"/>
    <w:rsid w:val="004B190C"/>
    <w:rsid w:val="004B19EF"/>
    <w:rsid w:val="004B2060"/>
    <w:rsid w:val="004B7C48"/>
    <w:rsid w:val="004D52F0"/>
    <w:rsid w:val="004E466F"/>
    <w:rsid w:val="004F1AE8"/>
    <w:rsid w:val="004F2CF4"/>
    <w:rsid w:val="00507881"/>
    <w:rsid w:val="00513D0C"/>
    <w:rsid w:val="00527561"/>
    <w:rsid w:val="005362B8"/>
    <w:rsid w:val="005377F2"/>
    <w:rsid w:val="005409C0"/>
    <w:rsid w:val="00540FAA"/>
    <w:rsid w:val="0054367F"/>
    <w:rsid w:val="00546337"/>
    <w:rsid w:val="00551B76"/>
    <w:rsid w:val="00556B76"/>
    <w:rsid w:val="005627EB"/>
    <w:rsid w:val="00567510"/>
    <w:rsid w:val="005718D3"/>
    <w:rsid w:val="00571B94"/>
    <w:rsid w:val="00577C95"/>
    <w:rsid w:val="00585127"/>
    <w:rsid w:val="005963E0"/>
    <w:rsid w:val="005A0DB2"/>
    <w:rsid w:val="005C5D74"/>
    <w:rsid w:val="005C7022"/>
    <w:rsid w:val="005D62BC"/>
    <w:rsid w:val="005E6674"/>
    <w:rsid w:val="005E77A1"/>
    <w:rsid w:val="00621BAC"/>
    <w:rsid w:val="00621C73"/>
    <w:rsid w:val="0062227D"/>
    <w:rsid w:val="00634779"/>
    <w:rsid w:val="0064262C"/>
    <w:rsid w:val="00643014"/>
    <w:rsid w:val="00646DD0"/>
    <w:rsid w:val="0064738C"/>
    <w:rsid w:val="00660E03"/>
    <w:rsid w:val="00683A03"/>
    <w:rsid w:val="0068557D"/>
    <w:rsid w:val="006A0883"/>
    <w:rsid w:val="006A1785"/>
    <w:rsid w:val="006A1F94"/>
    <w:rsid w:val="006A2EDE"/>
    <w:rsid w:val="006A370B"/>
    <w:rsid w:val="006B3AD6"/>
    <w:rsid w:val="006B7AC4"/>
    <w:rsid w:val="006C72BC"/>
    <w:rsid w:val="006F0663"/>
    <w:rsid w:val="006F1DDE"/>
    <w:rsid w:val="00700E6D"/>
    <w:rsid w:val="007048F0"/>
    <w:rsid w:val="00711985"/>
    <w:rsid w:val="00716DF1"/>
    <w:rsid w:val="00721342"/>
    <w:rsid w:val="0072708B"/>
    <w:rsid w:val="00733729"/>
    <w:rsid w:val="0073786A"/>
    <w:rsid w:val="00737A7C"/>
    <w:rsid w:val="00746E10"/>
    <w:rsid w:val="007542EA"/>
    <w:rsid w:val="00757777"/>
    <w:rsid w:val="0076092E"/>
    <w:rsid w:val="0076143E"/>
    <w:rsid w:val="00765281"/>
    <w:rsid w:val="00765D86"/>
    <w:rsid w:val="00781C90"/>
    <w:rsid w:val="00786E68"/>
    <w:rsid w:val="00787CA3"/>
    <w:rsid w:val="00795B09"/>
    <w:rsid w:val="00796203"/>
    <w:rsid w:val="007A2A47"/>
    <w:rsid w:val="007A4DF9"/>
    <w:rsid w:val="007B4923"/>
    <w:rsid w:val="007B623D"/>
    <w:rsid w:val="007D35BA"/>
    <w:rsid w:val="007D6F5F"/>
    <w:rsid w:val="007F377F"/>
    <w:rsid w:val="00803971"/>
    <w:rsid w:val="008176BD"/>
    <w:rsid w:val="008247D5"/>
    <w:rsid w:val="00824DE5"/>
    <w:rsid w:val="00834D45"/>
    <w:rsid w:val="00847586"/>
    <w:rsid w:val="0085138A"/>
    <w:rsid w:val="00853142"/>
    <w:rsid w:val="008601F8"/>
    <w:rsid w:val="008643C9"/>
    <w:rsid w:val="008A1CF5"/>
    <w:rsid w:val="008A35FD"/>
    <w:rsid w:val="008C0817"/>
    <w:rsid w:val="008C0CA1"/>
    <w:rsid w:val="008E1A15"/>
    <w:rsid w:val="008E43DD"/>
    <w:rsid w:val="008F22D9"/>
    <w:rsid w:val="008F7FD8"/>
    <w:rsid w:val="009078EE"/>
    <w:rsid w:val="00911739"/>
    <w:rsid w:val="0092718A"/>
    <w:rsid w:val="009376CC"/>
    <w:rsid w:val="009554F2"/>
    <w:rsid w:val="009569A4"/>
    <w:rsid w:val="009643CD"/>
    <w:rsid w:val="009651DF"/>
    <w:rsid w:val="009756A4"/>
    <w:rsid w:val="00976AA9"/>
    <w:rsid w:val="00982696"/>
    <w:rsid w:val="009A2309"/>
    <w:rsid w:val="009A5D03"/>
    <w:rsid w:val="009C1CA8"/>
    <w:rsid w:val="009C773B"/>
    <w:rsid w:val="009D404E"/>
    <w:rsid w:val="009E74EF"/>
    <w:rsid w:val="009F5F97"/>
    <w:rsid w:val="009F6389"/>
    <w:rsid w:val="009F6748"/>
    <w:rsid w:val="00A00DCF"/>
    <w:rsid w:val="00A01007"/>
    <w:rsid w:val="00A03C65"/>
    <w:rsid w:val="00A150AD"/>
    <w:rsid w:val="00A16121"/>
    <w:rsid w:val="00A324E7"/>
    <w:rsid w:val="00A34B02"/>
    <w:rsid w:val="00A3534E"/>
    <w:rsid w:val="00A35E24"/>
    <w:rsid w:val="00A65D62"/>
    <w:rsid w:val="00A701D3"/>
    <w:rsid w:val="00A853A6"/>
    <w:rsid w:val="00A85553"/>
    <w:rsid w:val="00A94E02"/>
    <w:rsid w:val="00AA02B8"/>
    <w:rsid w:val="00AA61F0"/>
    <w:rsid w:val="00AB097E"/>
    <w:rsid w:val="00AC164C"/>
    <w:rsid w:val="00AC7061"/>
    <w:rsid w:val="00AD6AA1"/>
    <w:rsid w:val="00AE2F06"/>
    <w:rsid w:val="00AF234D"/>
    <w:rsid w:val="00B02900"/>
    <w:rsid w:val="00B049D8"/>
    <w:rsid w:val="00B14663"/>
    <w:rsid w:val="00B26BB3"/>
    <w:rsid w:val="00B27F37"/>
    <w:rsid w:val="00B45DC9"/>
    <w:rsid w:val="00B54E76"/>
    <w:rsid w:val="00B61D00"/>
    <w:rsid w:val="00B61FD4"/>
    <w:rsid w:val="00B711F5"/>
    <w:rsid w:val="00B7700E"/>
    <w:rsid w:val="00B8239C"/>
    <w:rsid w:val="00B93421"/>
    <w:rsid w:val="00B946EE"/>
    <w:rsid w:val="00BA007C"/>
    <w:rsid w:val="00BB203C"/>
    <w:rsid w:val="00BB2717"/>
    <w:rsid w:val="00BB6F45"/>
    <w:rsid w:val="00BC0049"/>
    <w:rsid w:val="00BC38A7"/>
    <w:rsid w:val="00BC605D"/>
    <w:rsid w:val="00BC7115"/>
    <w:rsid w:val="00BC77A6"/>
    <w:rsid w:val="00BC7D3F"/>
    <w:rsid w:val="00BD1E60"/>
    <w:rsid w:val="00BD7E1C"/>
    <w:rsid w:val="00BE0402"/>
    <w:rsid w:val="00BE1711"/>
    <w:rsid w:val="00BE4D61"/>
    <w:rsid w:val="00BE50C3"/>
    <w:rsid w:val="00BF09E7"/>
    <w:rsid w:val="00BF5738"/>
    <w:rsid w:val="00BF7191"/>
    <w:rsid w:val="00C03428"/>
    <w:rsid w:val="00C1079A"/>
    <w:rsid w:val="00C17E1B"/>
    <w:rsid w:val="00C228E1"/>
    <w:rsid w:val="00C23BD4"/>
    <w:rsid w:val="00C32A34"/>
    <w:rsid w:val="00C3394B"/>
    <w:rsid w:val="00C54ED1"/>
    <w:rsid w:val="00C5645F"/>
    <w:rsid w:val="00C569ED"/>
    <w:rsid w:val="00C60F04"/>
    <w:rsid w:val="00C64BBC"/>
    <w:rsid w:val="00C75123"/>
    <w:rsid w:val="00C828D1"/>
    <w:rsid w:val="00C84429"/>
    <w:rsid w:val="00C8612A"/>
    <w:rsid w:val="00C93FD6"/>
    <w:rsid w:val="00C96146"/>
    <w:rsid w:val="00C972F0"/>
    <w:rsid w:val="00CD63C6"/>
    <w:rsid w:val="00CE5866"/>
    <w:rsid w:val="00CE75E7"/>
    <w:rsid w:val="00CE7884"/>
    <w:rsid w:val="00CF245F"/>
    <w:rsid w:val="00D06E68"/>
    <w:rsid w:val="00D06ED3"/>
    <w:rsid w:val="00D112EB"/>
    <w:rsid w:val="00D31173"/>
    <w:rsid w:val="00D35FB2"/>
    <w:rsid w:val="00D41587"/>
    <w:rsid w:val="00D7001D"/>
    <w:rsid w:val="00D80464"/>
    <w:rsid w:val="00D861CD"/>
    <w:rsid w:val="00D97A51"/>
    <w:rsid w:val="00DA2A35"/>
    <w:rsid w:val="00DB0628"/>
    <w:rsid w:val="00DD5318"/>
    <w:rsid w:val="00DE1DAC"/>
    <w:rsid w:val="00DE42ED"/>
    <w:rsid w:val="00DF7FD9"/>
    <w:rsid w:val="00E018B2"/>
    <w:rsid w:val="00E04DFA"/>
    <w:rsid w:val="00E07427"/>
    <w:rsid w:val="00E358AE"/>
    <w:rsid w:val="00E359D6"/>
    <w:rsid w:val="00E4616B"/>
    <w:rsid w:val="00E53FBF"/>
    <w:rsid w:val="00E659E0"/>
    <w:rsid w:val="00E71ABE"/>
    <w:rsid w:val="00E77C17"/>
    <w:rsid w:val="00E8072A"/>
    <w:rsid w:val="00E84EDC"/>
    <w:rsid w:val="00E869A1"/>
    <w:rsid w:val="00E91E82"/>
    <w:rsid w:val="00EA1775"/>
    <w:rsid w:val="00EA291A"/>
    <w:rsid w:val="00EA37DE"/>
    <w:rsid w:val="00EA3AF0"/>
    <w:rsid w:val="00EB5AA1"/>
    <w:rsid w:val="00EB5F7D"/>
    <w:rsid w:val="00EE44DF"/>
    <w:rsid w:val="00EE4B32"/>
    <w:rsid w:val="00EE70D0"/>
    <w:rsid w:val="00EF291F"/>
    <w:rsid w:val="00EF7F0E"/>
    <w:rsid w:val="00F002E3"/>
    <w:rsid w:val="00F0601F"/>
    <w:rsid w:val="00F063CA"/>
    <w:rsid w:val="00F120DC"/>
    <w:rsid w:val="00F15C80"/>
    <w:rsid w:val="00F167C4"/>
    <w:rsid w:val="00F35F02"/>
    <w:rsid w:val="00F47881"/>
    <w:rsid w:val="00F5520E"/>
    <w:rsid w:val="00F71002"/>
    <w:rsid w:val="00F74CCB"/>
    <w:rsid w:val="00F76A33"/>
    <w:rsid w:val="00F92571"/>
    <w:rsid w:val="00FA2E34"/>
    <w:rsid w:val="00FC04A1"/>
    <w:rsid w:val="00FC5985"/>
    <w:rsid w:val="00FD1811"/>
    <w:rsid w:val="00FE3676"/>
    <w:rsid w:val="00FE3DD1"/>
    <w:rsid w:val="00FE4C74"/>
    <w:rsid w:val="00FF03D4"/>
    <w:rsid w:val="00FF16B7"/>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 w:type="character" w:customStyle="1" w:styleId="HeaderChar">
    <w:name w:val="Header Char"/>
    <w:basedOn w:val="DefaultParagraphFont"/>
    <w:link w:val="Header"/>
    <w:rsid w:val="004273F6"/>
    <w:rPr>
      <w:sz w:val="24"/>
      <w:szCs w:val="24"/>
    </w:rPr>
  </w:style>
  <w:style w:type="paragraph" w:styleId="ListParagraph">
    <w:name w:val="List Paragraph"/>
    <w:basedOn w:val="Normal"/>
    <w:uiPriority w:val="34"/>
    <w:qFormat/>
    <w:rsid w:val="004273F6"/>
    <w:pPr>
      <w:ind w:left="720"/>
      <w:contextualSpacing/>
    </w:pPr>
  </w:style>
  <w:style w:type="character" w:styleId="CommentReference">
    <w:name w:val="annotation reference"/>
    <w:basedOn w:val="DefaultParagraphFont"/>
    <w:semiHidden/>
    <w:unhideWhenUsed/>
    <w:rsid w:val="00A00DCF"/>
    <w:rPr>
      <w:sz w:val="16"/>
      <w:szCs w:val="16"/>
    </w:rPr>
  </w:style>
  <w:style w:type="paragraph" w:styleId="CommentText">
    <w:name w:val="annotation text"/>
    <w:basedOn w:val="Normal"/>
    <w:link w:val="CommentTextChar"/>
    <w:semiHidden/>
    <w:unhideWhenUsed/>
    <w:rsid w:val="00A00DCF"/>
    <w:rPr>
      <w:sz w:val="20"/>
      <w:szCs w:val="20"/>
    </w:rPr>
  </w:style>
  <w:style w:type="character" w:customStyle="1" w:styleId="CommentTextChar">
    <w:name w:val="Comment Text Char"/>
    <w:basedOn w:val="DefaultParagraphFont"/>
    <w:link w:val="CommentText"/>
    <w:semiHidden/>
    <w:rsid w:val="00A00DCF"/>
  </w:style>
  <w:style w:type="paragraph" w:styleId="CommentSubject">
    <w:name w:val="annotation subject"/>
    <w:basedOn w:val="CommentText"/>
    <w:next w:val="CommentText"/>
    <w:link w:val="CommentSubjectChar"/>
    <w:semiHidden/>
    <w:unhideWhenUsed/>
    <w:rsid w:val="00A00DCF"/>
    <w:rPr>
      <w:b/>
      <w:bCs/>
    </w:rPr>
  </w:style>
  <w:style w:type="character" w:customStyle="1" w:styleId="CommentSubjectChar">
    <w:name w:val="Comment Subject Char"/>
    <w:basedOn w:val="CommentTextChar"/>
    <w:link w:val="CommentSubject"/>
    <w:semiHidden/>
    <w:rsid w:val="00A00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7421">
      <w:bodyDiv w:val="1"/>
      <w:marLeft w:val="0"/>
      <w:marRight w:val="0"/>
      <w:marTop w:val="0"/>
      <w:marBottom w:val="0"/>
      <w:divBdr>
        <w:top w:val="none" w:sz="0" w:space="0" w:color="auto"/>
        <w:left w:val="none" w:sz="0" w:space="0" w:color="auto"/>
        <w:bottom w:val="none" w:sz="0" w:space="0" w:color="auto"/>
        <w:right w:val="none" w:sz="0" w:space="0" w:color="auto"/>
      </w:divBdr>
    </w:div>
    <w:div w:id="128405240">
      <w:bodyDiv w:val="1"/>
      <w:marLeft w:val="0"/>
      <w:marRight w:val="0"/>
      <w:marTop w:val="0"/>
      <w:marBottom w:val="0"/>
      <w:divBdr>
        <w:top w:val="none" w:sz="0" w:space="0" w:color="auto"/>
        <w:left w:val="none" w:sz="0" w:space="0" w:color="auto"/>
        <w:bottom w:val="none" w:sz="0" w:space="0" w:color="auto"/>
        <w:right w:val="none" w:sz="0" w:space="0" w:color="auto"/>
      </w:divBdr>
    </w:div>
    <w:div w:id="184711710">
      <w:bodyDiv w:val="1"/>
      <w:marLeft w:val="0"/>
      <w:marRight w:val="0"/>
      <w:marTop w:val="0"/>
      <w:marBottom w:val="0"/>
      <w:divBdr>
        <w:top w:val="none" w:sz="0" w:space="0" w:color="auto"/>
        <w:left w:val="none" w:sz="0" w:space="0" w:color="auto"/>
        <w:bottom w:val="none" w:sz="0" w:space="0" w:color="auto"/>
        <w:right w:val="none" w:sz="0" w:space="0" w:color="auto"/>
      </w:divBdr>
    </w:div>
    <w:div w:id="925919234">
      <w:bodyDiv w:val="1"/>
      <w:marLeft w:val="0"/>
      <w:marRight w:val="0"/>
      <w:marTop w:val="0"/>
      <w:marBottom w:val="0"/>
      <w:divBdr>
        <w:top w:val="none" w:sz="0" w:space="0" w:color="auto"/>
        <w:left w:val="none" w:sz="0" w:space="0" w:color="auto"/>
        <w:bottom w:val="none" w:sz="0" w:space="0" w:color="auto"/>
        <w:right w:val="none" w:sz="0" w:space="0" w:color="auto"/>
      </w:divBdr>
    </w:div>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030185369">
      <w:bodyDiv w:val="1"/>
      <w:marLeft w:val="0"/>
      <w:marRight w:val="0"/>
      <w:marTop w:val="0"/>
      <w:marBottom w:val="0"/>
      <w:divBdr>
        <w:top w:val="none" w:sz="0" w:space="0" w:color="auto"/>
        <w:left w:val="none" w:sz="0" w:space="0" w:color="auto"/>
        <w:bottom w:val="none" w:sz="0" w:space="0" w:color="auto"/>
        <w:right w:val="none" w:sz="0" w:space="0" w:color="auto"/>
      </w:divBdr>
    </w:div>
    <w:div w:id="1123235250">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250886883">
      <w:bodyDiv w:val="1"/>
      <w:marLeft w:val="0"/>
      <w:marRight w:val="0"/>
      <w:marTop w:val="0"/>
      <w:marBottom w:val="0"/>
      <w:divBdr>
        <w:top w:val="none" w:sz="0" w:space="0" w:color="auto"/>
        <w:left w:val="none" w:sz="0" w:space="0" w:color="auto"/>
        <w:bottom w:val="none" w:sz="0" w:space="0" w:color="auto"/>
        <w:right w:val="none" w:sz="0" w:space="0" w:color="auto"/>
      </w:divBdr>
    </w:div>
    <w:div w:id="1373770891">
      <w:bodyDiv w:val="1"/>
      <w:marLeft w:val="0"/>
      <w:marRight w:val="0"/>
      <w:marTop w:val="0"/>
      <w:marBottom w:val="0"/>
      <w:divBdr>
        <w:top w:val="none" w:sz="0" w:space="0" w:color="auto"/>
        <w:left w:val="none" w:sz="0" w:space="0" w:color="auto"/>
        <w:bottom w:val="none" w:sz="0" w:space="0" w:color="auto"/>
        <w:right w:val="none" w:sz="0" w:space="0" w:color="auto"/>
      </w:divBdr>
      <w:divsChild>
        <w:div w:id="1468471360">
          <w:marLeft w:val="0"/>
          <w:marRight w:val="0"/>
          <w:marTop w:val="0"/>
          <w:marBottom w:val="0"/>
          <w:divBdr>
            <w:top w:val="none" w:sz="0" w:space="0" w:color="auto"/>
            <w:left w:val="none" w:sz="0" w:space="0" w:color="auto"/>
            <w:bottom w:val="none" w:sz="0" w:space="0" w:color="auto"/>
            <w:right w:val="none" w:sz="0" w:space="0" w:color="auto"/>
          </w:divBdr>
        </w:div>
      </w:divsChild>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 w:id="1758820986">
      <w:bodyDiv w:val="1"/>
      <w:marLeft w:val="0"/>
      <w:marRight w:val="0"/>
      <w:marTop w:val="0"/>
      <w:marBottom w:val="0"/>
      <w:divBdr>
        <w:top w:val="none" w:sz="0" w:space="0" w:color="auto"/>
        <w:left w:val="none" w:sz="0" w:space="0" w:color="auto"/>
        <w:bottom w:val="none" w:sz="0" w:space="0" w:color="auto"/>
        <w:right w:val="none" w:sz="0" w:space="0" w:color="auto"/>
      </w:divBdr>
      <w:divsChild>
        <w:div w:id="383867513">
          <w:marLeft w:val="0"/>
          <w:marRight w:val="0"/>
          <w:marTop w:val="0"/>
          <w:marBottom w:val="0"/>
          <w:divBdr>
            <w:top w:val="none" w:sz="0" w:space="0" w:color="auto"/>
            <w:left w:val="none" w:sz="0" w:space="0" w:color="auto"/>
            <w:bottom w:val="none" w:sz="0" w:space="0" w:color="auto"/>
            <w:right w:val="none" w:sz="0" w:space="0" w:color="auto"/>
          </w:divBdr>
        </w:div>
      </w:divsChild>
    </w:div>
    <w:div w:id="19416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DF8A3-766E-4E5A-957D-5B199A7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9</TotalTime>
  <Pages>7</Pages>
  <Words>2695</Words>
  <Characters>13950</Characters>
  <Application>Microsoft Office Word</Application>
  <DocSecurity>4</DocSecurity>
  <Lines>116</Lines>
  <Paragraphs>33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Nelida Arriaga</cp:lastModifiedBy>
  <cp:revision>2</cp:revision>
  <cp:lastPrinted>2021-08-04T19:09:00Z</cp:lastPrinted>
  <dcterms:created xsi:type="dcterms:W3CDTF">2021-10-12T14:46:00Z</dcterms:created>
  <dcterms:modified xsi:type="dcterms:W3CDTF">2021-10-12T14:46:00Z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